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Culture &amp; Tradition (A)</w:t>
      </w:r>
    </w:p>
    <w:p>
      <w:pPr>
        <w:keepNext w:val="1"/>
        <w:spacing w:after="10"/>
      </w:pPr>
      <w:r>
        <w:rPr>
          <w:b/>
          <w:bCs/>
        </w:rPr>
        <w:t xml:space="preserve">Koordynator przedmiotu: </w:t>
      </w:r>
    </w:p>
    <w:p>
      <w:pPr>
        <w:spacing w:before="20" w:after="190"/>
      </w:pPr>
      <w:r>
        <w:rPr/>
        <w:t xml:space="preserve">mgr Anna SOCZÓWKA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ECULT</w:t>
      </w:r>
    </w:p>
    <w:p>
      <w:pPr>
        <w:keepNext w:val="1"/>
        <w:spacing w:after="10"/>
      </w:pPr>
      <w:r>
        <w:rPr>
          <w:b/>
          <w:bCs/>
        </w:rPr>
        <w:t xml:space="preserve">Semestr nominalny: </w:t>
      </w:r>
    </w:p>
    <w:p>
      <w:pPr>
        <w:spacing w:before="20" w:after="190"/>
      </w:pPr>
      <w:r>
        <w:rPr/>
        <w:t xml:space="preserve">1 / rok ak. 2011/2012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&lt;P&gt;The course covers main aspects of British and American life from 'The Government' to 'Entertainment', gives the essential facts about Britain and the USA and looks at the attitudes and beliefs which shape them. Students may find information about: &lt;/P&gt;  </w:t>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2024-05-20T03:08:07+02:00</dcterms:created>
  <dcterms:modified xsi:type="dcterms:W3CDTF">2024-05-20T03:08:07+02:00</dcterms:modified>
</cp:coreProperties>
</file>

<file path=docProps/custom.xml><?xml version="1.0" encoding="utf-8"?>
<Properties xmlns="http://schemas.openxmlformats.org/officeDocument/2006/custom-properties" xmlns:vt="http://schemas.openxmlformats.org/officeDocument/2006/docPropsVTypes"/>
</file>