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teorii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 Procesy stochastyczne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teorii informacji. Omawiane są wybrane zagadnienia tej teorii m.in. entropia zmiennej losowej o rozkładzie dyskretnym i ciągłym, intensywność entropii procesu stochastycznego, twierdzenia Shannona dotyczące optymalnego kodowania źródła wiadomości oraz kodowania kanału przesyłającego dane.</w:t>
      </w:r>
    </w:p>
    <w:p>
      <w:pPr>
        <w:keepNext w:val="1"/>
        <w:spacing w:after="10"/>
      </w:pPr>
      <w:r>
        <w:rPr>
          <w:b/>
          <w:bCs/>
        </w:rPr>
        <w:t xml:space="preserve">Treści kształcenia: </w:t>
      </w:r>
    </w:p>
    <w:p>
      <w:pPr>
        <w:spacing w:before="20" w:after="190"/>
      </w:pPr>
      <w:r>
        <w:rPr/>
        <w:t xml:space="preserve">
Entropia i informacja (entropia dyskretnej zmiennej losowej, entropia łączna, entropia  warunkowa, entropia względna, wzajemna informacja, wzór łańcuchowy dla entropii, nierówność Jensena i jej konsekwencje, krótkie łańcuchy Markowa, nierówność dla przetwarzania danych, nierówność Fano).
Asymptotyczna własność równomiernego rozkładu.
Intensywność entropii procesu stochastycznego (procesy stacjonarne, łańcuchy Markowa, błądzenie losowe po grafie).
Kompresja danych (nierówność Krafta, kody Huffmana, kody optymalne).
Kanały komunikacyjne (przepustowość kanału, twierdzenie Shannona).
Entropia ciągłej zmiennej losowej (asymptotyczna własność równomiernego rozkładu dla ciągłych zmiennych losowych, związek entropii ciągłej zmiennej losowej z entropią dyskretnej zmiennej losowej, entropia łączna i warunkowa, entropia względna i wzajemna informacja).
Kanał gaussowski.
Rozkłady o maksymalnej entropii.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2026-07-27T15:10:22+02:00</dcterms:created>
  <dcterms:modified xsi:type="dcterms:W3CDTF">2026-07-27T15:10:22+02:00</dcterms:modified>
</cp:coreProperties>
</file>

<file path=docProps/custom.xml><?xml version="1.0" encoding="utf-8"?>
<Properties xmlns="http://schemas.openxmlformats.org/officeDocument/2006/custom-properties" xmlns:vt="http://schemas.openxmlformats.org/officeDocument/2006/docPropsVTypes"/>
</file>