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Numerical Methods</w:t>
      </w:r>
    </w:p>
    <w:p>
      <w:pPr>
        <w:keepNext w:val="1"/>
        <w:spacing w:after="10"/>
      </w:pPr>
      <w:r>
        <w:rPr>
          <w:b/>
          <w:bCs/>
        </w:rPr>
        <w:t xml:space="preserve">Koordynator przedmiotu: </w:t>
      </w:r>
    </w:p>
    <w:p>
      <w:pPr>
        <w:spacing w:before="20" w:after="190"/>
      </w:pPr>
      <w:r>
        <w:rPr/>
        <w:t xml:space="preserve">dr hab. Alicja Smoktunowicz, dr inż. Iwona Wr?bel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Linear algebra, Calculus, Programming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There is a midterm test for 25 points, two computer projects for 25 points each and a final exam for 25 points (which gives 100 points in total). To pass students have to get at least 51 points. The deadlines for the projects are fixed at the beginning of the semester. Any delay results in penalty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D. Kincaid, W. Cheney, Numerical analysis, 3rd ed, American Mathematical Society, Providence, RI, 2002, 2. G. Dahlquist, A. Bj?rck, Numerical methods, New Jersey, 1974, 3. G. H. Golub, Ch. F. Van Loan, Matrix computations, 3rd ed., New Delhi: Hindustan Book Agency, 2007, 4. B. N. Datta, Numerical Linear Algebra and Applications, Brooks/Cole, Pacific Grove 1994, 5. R. Varga, Matrix Iterative Analysis, Englewood Cliffs, N: Prentice-Hall, 1962.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2025-05-18T13:38:34+02:00</dcterms:created>
  <dcterms:modified xsi:type="dcterms:W3CDTF">2025-05-18T13:38:34+02:00</dcterms:modified>
</cp:coreProperties>
</file>

<file path=docProps/custom.xml><?xml version="1.0" encoding="utf-8"?>
<Properties xmlns="http://schemas.openxmlformats.org/officeDocument/2006/custom-properties" xmlns:vt="http://schemas.openxmlformats.org/officeDocument/2006/docPropsVTypes"/>
</file>