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Związki naturalne w ochronie roślin </w:t>
      </w:r>
    </w:p>
    <w:p>
      <w:pPr>
        <w:keepNext w:val="1"/>
        <w:spacing w:after="10"/>
      </w:pPr>
      <w:r>
        <w:rPr>
          <w:b/>
          <w:bCs/>
        </w:rPr>
        <w:t xml:space="preserve">Koordynator przedmiotu: </w:t>
      </w:r>
    </w:p>
    <w:p>
      <w:pPr>
        <w:spacing w:before="20" w:after="190"/>
      </w:pPr>
      <w:r>
        <w:rPr/>
        <w:t xml:space="preserve">dr inż. Zbigniew Ochal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2. Przedmioty 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Zapoznanie słuchaczy ze stanem wiedzy o pestycydach naturalnych, ich występowaniem i rolą w środowisku przyrodniczym, sposobami ich uzyskiwania i przetwarzania, przygotowywania form użytko-wych, oraz ich zastosowaniem do zwalczania szkodników roślin uprawnych. Podkreślenie wykorzystania badań nad związkami pochodzenia naturalnego do wytyczania kierunków syntez nowych środków ochrony roślin. 
Omówiony będzie również wpływ tych substancji na biocenozę. Pokazane będą trendy rozwoju asortymentu pestycydów i główne kierunki badawcze w Polsce i na świecie.
Przedstawione będą poszczególne grupy środków owadobójczych oraz regulatorów wzrostu i rozwoju roślin.
</w:t>
      </w:r>
    </w:p>
    <w:p>
      <w:pPr>
        <w:keepNext w:val="1"/>
        <w:spacing w:after="10"/>
      </w:pPr>
      <w:r>
        <w:rPr>
          <w:b/>
          <w:bCs/>
        </w:rPr>
        <w:t xml:space="preserve">Metody oceny: </w:t>
      </w:r>
    </w:p>
    <w:p>
      <w:pPr>
        <w:spacing w:before="20" w:after="190"/>
      </w:pPr>
      <w:r>
        <w:rPr/>
        <w:t xml:space="preserve">kolokwium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2026-07-27T13:49:57+02:00</dcterms:created>
  <dcterms:modified xsi:type="dcterms:W3CDTF">2026-07-27T13:49:57+02:00</dcterms:modified>
</cp:coreProperties>
</file>

<file path=docProps/custom.xml><?xml version="1.0" encoding="utf-8"?>
<Properties xmlns="http://schemas.openxmlformats.org/officeDocument/2006/custom-properties" xmlns:vt="http://schemas.openxmlformats.org/officeDocument/2006/docPropsVTypes"/>
</file>