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teledetekcji</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lotniczych i satelitarnych.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różnorodnych narzędzi teledetekcyjnych, obejmujących m.in. różnego rodzaju przetworzenia cyfrowe do pozyskiwania danych na temat obiektów, zjawisk i procesów występujących na powierzchni Ziemi, integracja tych danych z systemami informacji przestrzennej.</w:t>
      </w:r>
    </w:p>
    <w:p>
      <w:pPr>
        <w:keepNext w:val="1"/>
        <w:spacing w:after="10"/>
      </w:pPr>
      <w:r>
        <w:rPr>
          <w:b/>
          <w:bCs/>
        </w:rPr>
        <w:t xml:space="preserve">Treści kształcenia: </w:t>
      </w:r>
    </w:p>
    <w:p>
      <w:pPr>
        <w:spacing w:before="20" w:after="190"/>
      </w:pPr>
      <w:r>
        <w:rPr/>
        <w:t xml:space="preserve">Opracowanie mapy pokrycia terenu jako warstwy tematycznej dla SIP przy wykorzystaniu różnych metod teledetekcyjnych. Analiza upraw i zasiewów z wykorzystaniem wysokorozdzielczych zdjęć satelitarnych, zastosowanie wskaźników roślinności. Opracowanie koncepcji i projektu technicznego rozwiązania wybranego zadania z użyciem zdjęć satelitarnych i lotniczych.</w:t>
      </w:r>
    </w:p>
    <w:p>
      <w:pPr>
        <w:keepNext w:val="1"/>
        <w:spacing w:after="10"/>
      </w:pPr>
      <w:r>
        <w:rPr>
          <w:b/>
          <w:bCs/>
        </w:rPr>
        <w:t xml:space="preserve">Metody oceny: </w:t>
      </w:r>
    </w:p>
    <w:p>
      <w:pPr>
        <w:spacing w:before="20" w:after="190"/>
      </w:pPr>
      <w:r>
        <w:rPr/>
        <w:t xml:space="preserve">sprawdzian pisemny, ocena wykonanych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2026-07-10T12:04:39+02:00</dcterms:created>
  <dcterms:modified xsi:type="dcterms:W3CDTF">2026-07-10T12:04:39+02:00</dcterms:modified>
</cp:coreProperties>
</file>

<file path=docProps/custom.xml><?xml version="1.0" encoding="utf-8"?>
<Properties xmlns="http://schemas.openxmlformats.org/officeDocument/2006/custom-properties" xmlns:vt="http://schemas.openxmlformats.org/officeDocument/2006/docPropsVTypes"/>
</file>