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techniki pomiarowej</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Statystyka matematyczna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oceny właściwości metrologicznych przyrządów pomiarowych, doboru technik pomiarowych, w szczególności zasad doboru przetworników do pomiaru przepływu gazów i cieczy.</w:t>
      </w:r>
    </w:p>
    <w:p>
      <w:pPr>
        <w:keepNext w:val="1"/>
        <w:spacing w:after="10"/>
      </w:pPr>
      <w:r>
        <w:rPr>
          <w:b/>
          <w:bCs/>
        </w:rPr>
        <w:t xml:space="preserve">Treści kształcenia: </w:t>
      </w:r>
    </w:p>
    <w:p>
      <w:pPr>
        <w:spacing w:before="20" w:after="190"/>
      </w:pPr>
      <w:r>
        <w:rPr/>
        <w:t xml:space="preserve">Pomiary przepływów gazów i cieczy – informacje wstępne, charakterystyczne właściwości przepływomierzy, ograniczenia przy wyborze przepływomierza, ekonomiczne aspekty wyboru przepływomierza.
Przepływomierze manometryczne
Przepływomierze tachometryczne
Inne przepływomierze (m.in. ultradźwiękowe, wirowe, Coriolisa, elektromagnetyczne)
Systemy opomiarowania gazu, układy pomiarowe, korekcja objętości, transmisja danych pomiarowych
Kalibracja i wzorcowanie przepływomierzy, wzorce pierwotne i użytkowe, stanowiska do wzorcowania.
Badania przetworników pomiarowych.
Badania korektorów objętości gazu
System opomiarowania ilości gazu na przykładzie zestawu montażowego gazomierza turbinowego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Turkowski M.: Pomiary przepływów, Wydawnictwa Politechniki Warszawskiej, 1989
Baker. R.C. An introductory guide to flow measurement, Mechanical Engineering Publications,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2026-01-13T21:31:08+01:00</dcterms:created>
  <dcterms:modified xsi:type="dcterms:W3CDTF">2026-01-13T21:31:08+01:00</dcterms:modified>
</cp:coreProperties>
</file>

<file path=docProps/custom.xml><?xml version="1.0" encoding="utf-8"?>
<Properties xmlns="http://schemas.openxmlformats.org/officeDocument/2006/custom-properties" xmlns:vt="http://schemas.openxmlformats.org/officeDocument/2006/docPropsVTypes"/>
</file>