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geodezji inżynieryjnej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budowy instrumentów geodezyjnych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studwntów z autokolimacją wiązek równoległych, autokolimacją wiązek zbieżnych oraz autorefleksją. Opanowanie umiejętności precyzyjnego poziomowania teodolitu (tachimetru) z wykorzystaniem kompensatora koła pionowego.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Budowa luntety kolimacyjnej, budowa okularów i lunet autokolimacyjnych,
2. Budowa i zastosowanie pryzmatu autokolimacyjnego GAP1,
3. Zastosowanie autokolimacji wiązek równoległych w pomiarach przemysłowych,
4. Istota i zastosowanie autokolimacji wiązek zbieżnych,
5. Autorefleksja,
6. Precyzyjne poziomowanie teodolitu (tachimetru) z wykorzystaniem kompensatora koła pionowego.
Ćwiczenia:
1. Badanie podstawki autokolimacyjnego zwierciadła płaskiego,
2. Sprawdzenie warunków geometrycznych pryzmatu GAP1,
3. Profilowanie autokolimacyjne,
4. Powiązanie kierunkowe dwóch kondygnacji z wykorzystaniem pryzmatu GAP1.
5. Pomiar przemieszczenia punktu z wykorzystaniem metody autokolimacji wiązek zbieżnych.
6. Precyzyjne poziomowanie teodolitu (tachimetru) z wykorzystaniem kompensatora koła pionowego.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Paraca zbiorowa, Geodezja Inżynieryjna t. I. (rozdział Jerzego Nowickiego "Autokolimacja")
4. Materiały prezentowane podczas wykładów, przesyłane studentom w wersji elektronicznej.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2025-04-06T09:31:56+02:00</dcterms:created>
  <dcterms:modified xsi:type="dcterms:W3CDTF">2025-04-06T09:31:56+02:00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