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PRAGO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Źródła prawa gospodarczego, przedsiębiorstwo, prywatyzacja, spółka osobowa spółka kapitałowa, układ, upadłość, umowa, konkurencja, monopol, sąd gospodarczy, arbitra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wiadomościami z zakresu prawa gospodarczego w celu zrozumienia prawnych uwarunkowań, w tym również ograniczeń, obrotu gospodarczego a także wykorzystania zdobytej wiedzy dla prawidłowego zarządzania przedsiębiorstwem. Przedmiot dostarcza wiedzy o formach organizacyjnych podejmowania działalności gospodarczej, regulacjach dotyczących jej rozpoczynania, prowadzenia i kończenia, zakresie i formach ingerencji państwa w obrót gospodarczy oraz zasad rozstrzygania sporów, wynikłych z prowadzenia działalności gospodarczej.</w:t>
      </w:r>
    </w:p>
    <w:p>
      <w:pPr>
        <w:keepNext w:val="1"/>
        <w:spacing w:after="10"/>
      </w:pPr>
      <w:r>
        <w:rPr>
          <w:b/>
          <w:bCs/>
        </w:rPr>
        <w:t xml:space="preserve">Treści kształcenia: </w:t>
      </w:r>
    </w:p>
    <w:p>
      <w:pPr>
        <w:spacing w:before="20" w:after="190"/>
      </w:pPr>
      <w:r>
        <w:rPr/>
        <w:t xml:space="preserve">WYKŁAD 1. Ewidencja działalności gospodarczej. 2. Ewidencja działalności gospodarczej cd. 3. Działalność gospodarcza. 4. Przedsiębiorstwo państwowe jako podmiot gospodarczy. 5. Spółki osobowe prawa handlowego. 6. Spółki kapitałowe prawa handlowego. 7. Inne formy organizacyjne prowadzenia działalności gospodarczej. 8. Szczególne formy sanacji i zakończenia działalności gospodarczej. 9. Ogólna charakterystyka umów. 10. Umowy w obrocie konsumenckim. 11. Umowy o korzystanie i używanie. 12. Istota umowa najmu, dzierżawy, użyczenia i przechowania. Forma umowy. Uprawnienia. 13. Administracyjnoprawna ochrona obrotu gospodarczego. 14. Prawnokarna i cywilnoprawna ochrona obrotu gospodarczego. 15. Rozstrzyganie sporów gospodarczych.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Jacyszyn, C. Kosikowski: Podstawy prawa gospodarczego, Warszawa 2001 2. M. Zdyb: Prawo działalności gospodarczej. Komentarz. Zakamycze 2000. 3. J. Kufel, W. Siuda: Prawo gospodarcze dla ekonomistów, Poznań 2001 4. K. Kruczalak: Prawo handlowe. Zarys wykładu,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2026-08-20T10:31:35+02:00</dcterms:created>
  <dcterms:modified xsi:type="dcterms:W3CDTF">2026-08-20T10:31:35+02:00</dcterms:modified>
</cp:coreProperties>
</file>

<file path=docProps/custom.xml><?xml version="1.0" encoding="utf-8"?>
<Properties xmlns="http://schemas.openxmlformats.org/officeDocument/2006/custom-properties" xmlns:vt="http://schemas.openxmlformats.org/officeDocument/2006/docPropsVTypes"/>
</file>