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elektryczna lab</w:t>
      </w:r>
    </w:p>
    <w:p>
      <w:pPr>
        <w:keepNext w:val="1"/>
        <w:spacing w:after="10"/>
      </w:pPr>
      <w:r>
        <w:rPr>
          <w:b/>
          <w:bCs/>
        </w:rPr>
        <w:t xml:space="preserve">Koordynator przedmiotu: </w:t>
      </w:r>
    </w:p>
    <w:p>
      <w:pPr>
        <w:spacing w:before="20" w:after="190"/>
      </w:pPr>
      <w:r>
        <w:rPr/>
        <w:t xml:space="preserve">dr Tomasz Winek, twinek@iem.pw.edu.pl, tel. +48222345641</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Metrologia elektryczna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Znajomość technik pomiaru różnych wielkosci elektrycznych. L: Umiejętność przeprowadzania pomiarów różnych wielkości elektrycznych. Umiejętność organizacji i przeprowadzania eksperymentu.</w:t>
      </w:r>
    </w:p>
    <w:p>
      <w:pPr>
        <w:keepNext w:val="1"/>
        <w:spacing w:after="10"/>
      </w:pPr>
      <w:r>
        <w:rPr>
          <w:b/>
          <w:bCs/>
        </w:rPr>
        <w:t xml:space="preserve">Treści kształcenia: </w:t>
      </w:r>
    </w:p>
    <w:p>
      <w:pPr>
        <w:spacing w:before="20" w:after="190"/>
      </w:pPr>
      <w:r>
        <w:rPr/>
        <w:t xml:space="preserve">Student poznaje praktyczne problemy techniki pomiarowej. Wykaz ćwiczeń: 1. Pomiary wielkości elektrycznych multimetrami cyfrowymi, 2. Przetworniki wielkości elektrycznych, 3. Zastosowanie oscyloskopów, 4. Analiza widmowa sygnałów, 5. Pomiary rezystancji przy prądzie stałym, 6. Pomiary parametrów elementów RLC, 7. Wirtualne przyrządy pomiarowe, 8. Sprawdzanie mierników, 9. Pomiary mocy, 10. Liczniki energii elektrycznej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Kwiatkowski, J. Olędzki, M. Poniński - Laboratoriujm Miernictwa Elektrycznego, WPW + instrukcje na stronie www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2026-08-05T22:32:04+02:00</dcterms:created>
  <dcterms:modified xsi:type="dcterms:W3CDTF">2026-08-05T22:32:04+02:00</dcterms:modified>
</cp:coreProperties>
</file>

<file path=docProps/custom.xml><?xml version="1.0" encoding="utf-8"?>
<Properties xmlns="http://schemas.openxmlformats.org/officeDocument/2006/custom-properties" xmlns:vt="http://schemas.openxmlformats.org/officeDocument/2006/docPropsVTypes"/>
</file>