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technik obrazowania z pułapu naziemnego, lotniczego satelitarnego dla potrzeb opracowań pomiarowych i interpretacyjnych. Podstawy teledetekcji lotniczej i satelitarnej. Właściwości pomiarowe i interpretacyjne zdjęć i obrazów pozyskanych współczesnymi technikami obrazowania powierzchni Ziemi z pułapu lotniczego i satelitarnego, w tym szczególnie zdjęć lotniczych dla celów pomiarowych.</w:t>
      </w:r>
    </w:p>
    <w:p>
      <w:pPr>
        <w:keepNext w:val="1"/>
        <w:spacing w:after="10"/>
      </w:pPr>
      <w:r>
        <w:rPr>
          <w:b/>
          <w:bCs/>
        </w:rPr>
        <w:t xml:space="preserve">Treści kształcenia: </w:t>
      </w:r>
    </w:p>
    <w:p>
      <w:pPr>
        <w:spacing w:before="20" w:after="190"/>
      </w:pPr>
      <w:r>
        <w:rPr/>
        <w:t xml:space="preserve">Wykłady 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Fotograficzne kamery rozpoznawcze. Technika skanowania lotniczego 1. Fotograficzne kamery rozpoznawcze(kamera modułowa KS-153, kamera szczelinowa, kamera panoramiczna, kamery wielospektralne) 2. Technika skanowania lotniczego(geometria obrazu skanerowego, skaner wielospektralny, skaner termalny) cz. 3:  Lotnicze kamery cyfrowe (cz. 1) 1. Koncepcje rozwiązań konstrukcyjnych lotniczych kamer cyfrowych 2. Kamera DMC 2001 (z matrycą CCD) 3. Kamera ADS40 (skaner elektrooptyczny z linijką CCD) 4. Kamera UltraCam-D (z matrycą CCD) 5. Kamery średnioformatowe 6. Inne lotnicze kamery cyfrowe 7. Rynek zdjęć lotniczych a rynek kamer cyfrowych8. Przestrzenna zdolność rozdzielcza obrazowania cyfrowego § Zdolność rozdzielcza – porównanie: zdjęcie analogowe a obraz cyfrowy § Ocena praktycznej zdolności rozdzielczej w oparciu o funkcję rozmycia krawędzi § Wymiar piksela, wykrycie, interpretacja, identyfikacja cz. 4: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5:  Obrazowanie satelitarne w zakresie optycznym 1. Rozwój obrazowania satelitarnego 2. Podstawy obrazowania satelitarnego 3. System fotograficzny KOMETA 4. System LANDSAT 5. System SPOT 6. Koncepcja obrazowania stereoskopowego cz. 6:  Obrazowanie satelitarne o bardzo dużej rozdzielczości (VHRS) 1. Systemy satelitarne o bardzo dużej rozdzielczości (VHRS) obrazujące w zakresie optycznym 2. SPOT-5 3. Perspektywy obrazowania satelitarnego 4. Bezzałogowe statki powietrzne – HALE UAV</w:t>
      </w:r>
    </w:p>
    <w:p>
      <w:pPr>
        <w:keepNext w:val="1"/>
        <w:spacing w:after="10"/>
      </w:pPr>
      <w:r>
        <w:rPr>
          <w:b/>
          <w:bCs/>
        </w:rPr>
        <w:t xml:space="preserve">Metody oceny: </w:t>
      </w:r>
    </w:p>
    <w:p>
      <w:pPr>
        <w:spacing w:before="20" w:after="190"/>
      </w:pPr>
      <w:r>
        <w:rPr/>
        <w:t xml:space="preserve">Zaliczenie przedmiotu na podstawie dwóch, pisemnych sprawdzianów w semestrze, we wcześniej ustalonych terminach.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2026-10-14T06:01:09+02:00</dcterms:created>
  <dcterms:modified xsi:type="dcterms:W3CDTF">2026-10-14T06:01:09+02:00</dcterms:modified>
</cp:coreProperties>
</file>

<file path=docProps/custom.xml><?xml version="1.0" encoding="utf-8"?>
<Properties xmlns="http://schemas.openxmlformats.org/officeDocument/2006/custom-properties" xmlns:vt="http://schemas.openxmlformats.org/officeDocument/2006/docPropsVTypes"/>
</file>