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 </w:t>
      </w:r>
    </w:p>
    <w:p>
      <w:pPr>
        <w:keepNext w:val="1"/>
        <w:spacing w:after="10"/>
      </w:pPr>
      <w:r>
        <w:rPr>
          <w:b/>
          <w:bCs/>
        </w:rPr>
        <w:t xml:space="preserve">Treści kształcenia: </w:t>
      </w:r>
    </w:p>
    <w:p>
      <w:pPr>
        <w:spacing w:before="20" w:after="190"/>
      </w:pPr>
      <w:r>
        <w:rPr/>
        <w:t xml:space="preserve">1.   Ogólne  informacji  o  geometrii  obliczeniowej.  Podstawowe  informacje  o  środowisku  Delphi.
Podstawowe   struktury   danych   stosowane   do   rozwiązywania   problemów   geometrycznych.
Charakterystyka i zapis obiektów geometrycznych. Prezentacja graficzna danych geometrycznych.
Przygotowanie prostego programu do wizualizacji obiektów geometrycznych.
2.   Właściwości  i  wykorzystanie  iloczynu  wektorowego.  Aproksymacja  obiektów  prostokątami
ograniczającymi.   Zagadnienie   przecięcie   prostych   i   odcinków.   Interpretacja   geometryczna.
Opracowanie prostego programu do wyznaczania punktów przecięcia  prostych  i  odcinków  wraz
z wizualizacja graficzną.
3.   Badanie położenie punktu wewnątrz wielokąta. Opracowanie prostego programu do wyznaczania
położenia punktu względem wielokąta.
4.   Tworzenie   otoczki   wypukłej   zbioru   punktów.   Zagadnienie   triangulacji   zbioru   punktów.
Triangulacja  Delaunay’a.  Opracowanie  prostego  programu  do  wyznaczania  otoczki  wypukłej
zbioru punktów.</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Odpowiedzialnym za przedmiot jest dr inż. Waldemar Izdebski.
3.    Przedmiot składa się z 30 godzin ćwiczeń laboratoryjnych.
4.    Dla przedmiotu uruchomiona jest strona internetowa: www.izdebski.edu.pl/gob. Publikacja informacji na tej
stronie uważana jest za podanie ich do publicznej wiadomości studentów.
5.    Uczestnictwo  w  zajęciach  jest  obowiązkowe.  Dopuszcza  się  max.  2  usprawiedliwione  nieobecności  w
semestrze.  Usprawiedliwieniem  nieobecności  mogą  być  powody  zdrowotne  (potwierdzone  zwolnieniem
lekarskim) lub inne ważne powody losowe uznane przez prowadzącego zajęcia.
6.    Bieżącą kontrolę wyników nauczania dokonuje prowadzący zajęcia w formie ustnej lub pisemnej.
7.    Zakres  możliwości  korzystania  z  materiałów  podczas  sprawdzianów  określa  prowadzący  zajęcia  dla
poszczególnych sprawdzianów.
8.    Dopuszcza się poprawianie sprawdzianów w formie określonej przez prowadzącego zajęcia.
9.    Zaliczenie przedmiotu jest dokonywane na podstawie kontroli wyników nauczania w trakcie semestru i musi
być  dokonane  najpóźniej do ostatniego dnia  semestru, w którym  prowadzone  są  zajęcia.  Brak  zaliczenia  w
wymienionym terminie jest równoważny z uzyskaniem przez studenta oceny niedostatecznej.
10.  Ocena  zaliczeniowa  końcowa  jest  średnią  ważoną  ocen  ze  sprawdzianów  (waga  0,6)  i  ocen  za  wykonane
ćwiczenia (waga 0,4).
11.  W sprawach nieobjętych Regulaminem Studiów w Politechnice Warszawskiej oraz niniejszym regulaminem,
decyzję w sprawach prowadzenia i zaliczania przedmiotu podejmuje prowadzący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Franco P. Preparata, Michael I. Shamos, Geometria obliczeniowa. Wprowadzenie, Helion 2003.
2.    Mark  de  Berg,  Marc  van  Kreveld,  Mark  Overmars,  and  Ottfried  Schwarzkopf,    Geometria  Obliczeniowa.
Algorytmy i zastosowania. WNT 2007.
3.    Izdebski W. (2004) Wykłady z przedmiotu SIT, www.izdebski.edu.pl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2026-04-16T15:30:52+02:00</dcterms:created>
  <dcterms:modified xsi:type="dcterms:W3CDTF">2026-04-16T15:30:52+02:00</dcterms:modified>
</cp:coreProperties>
</file>

<file path=docProps/custom.xml><?xml version="1.0" encoding="utf-8"?>
<Properties xmlns="http://schemas.openxmlformats.org/officeDocument/2006/custom-properties" xmlns:vt="http://schemas.openxmlformats.org/officeDocument/2006/docPropsVTypes"/>
</file>