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użytkowa (sem. 1), Informatyka geodezyjna (sem. 3, 4), Geodezja wyższa (sem. 3, 4), Geodezja satelitarna (sem. 4), Rachunek wyrównawczy (sem. 1, 2), Podstawy fotogrametrii (sem. 4), Fotogrametryczne technologie pomiarowe (sem. 5 i 6), Teledetekcja (sem. 5, 6)</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technik obrazowania z pułapu naziemnego, lotniczego satelitarnego dla potrzeb opracowań pomiarowych i interpretacyjnych. Podstawy teledetekcji lotniczej i satelitarnej. Właściwości pomiarowe i interpretacyjne zdjęć i obrazów pozyskanych współczesnymi technikami obrazowania powierzchni Ziemi z pułapu lotniczego i satelitarnego, w tym szczególnie zdjęć lotniczych dla celów pomiarowych.</w:t>
      </w:r>
    </w:p>
    <w:p>
      <w:pPr>
        <w:keepNext w:val="1"/>
        <w:spacing w:after="10"/>
      </w:pPr>
      <w:r>
        <w:rPr>
          <w:b/>
          <w:bCs/>
        </w:rPr>
        <w:t xml:space="preserve">Treści kształcenia: </w:t>
      </w:r>
    </w:p>
    <w:p>
      <w:pPr>
        <w:spacing w:before="20" w:after="190"/>
      </w:pPr>
      <w:r>
        <w:rPr/>
        <w:t xml:space="preserve">Wykłady1. Wpływ oświetlenia słonecznego i atmosfery na fotografowanie powierzchni Ziemi - Budowa atmosfery Ziemi - Promieniowanie słoneczne i jego transmisja przez atmosferę Ziemi - Oświetlenie powierzchni Ziemi - Właściwości optyczne atmosfery. Mgiełka atmosferyczna - Rozkład wpływu warunków oświetlenia i stanu atmosfery w polu widzenia kamery - Właściwości odbiciowe obiektów na powierzchni Ziemi 2. Analogowa kamera lotnicza i jej podzespoły - Klasyfikacja technicznych środków obrazowania powierzchni Ziemi - Charakterystyka ogólna lotniczych kamer topograficznych i ich zespołów - Migawki kamer lotniczych - Ładownik kamery. Wypłaszczanie filmu w kamerze - Systemy kompensacji rozmazania obrazu. Kamery FMC - Przyrządy sterujące pracą kamery. Cykl pracy kamery - Podwieszenia kamer lotniczych. - Przegląd współczesnych analogowych kamer lotniczych 3. Lotnicza kamera cyfrowa - Podstawowy obrazowania cyfrowego. Scalone analizatory obrazu – CCD - Zalety obrazowania cyfrowego - Koncepcje rozwiązań konstrukcyjnych lotniczych kamer cyfrowych - Wielkoformatowe kamery cyfrowe (typu kadrowego i typu skaner elektrooptyczny) - Średnioformatowe cyfrowe kamery fotogrametryczne - Inne lotnicze kamery cyfrowe 4. Obiektyw kamery lotniczej - Elementy geometryczne obiektywu. Realizacja rzutu środkowego - Transmisja energii świetlnej przez obiektyw - Ogniskowa obiektywu a odległość obrazowa kamery - Filtry optyczne w fotografii lotniczej - Zdolność rozdzielcza obiektywu 5. Geometria wewnętrzna i kalibracja kamer - Elementy orientacji wewnętrznej kamery. Dystorsja obiektywu - Kalibracja kamer 6. Jakość współczesnych zdjęć lotniczych - Jakość współczesnych analogowych zdjęć lotniczych - Jakość cyfrowych zdjęć lotniczych - Wymiar piksela a wykrycie, interpretacja  i identyfikacja obiektu 7. Podstawy projektowania topograficznych zdjęć lotniczych dla realizacji zadań pomiarowych - Realizacja lotu fotogrametrycznego - Systemy zarządzania misją fotolotniczą oparte na GPS - Pomiar elementów orientacji kamery w locie 8. Rynek zdjęć lotniczych. Stan pokrycia kraju zdjęciami lotniczymi 9. Fotografowanie rozpoznawcze - Techniki niefotograficzne obrazowania powierzchni Ziemi - Technika skanowania 10. Obrazowanie satelitarne w zakresie optycznym - podstawy i obrazowanie średniej rozdzielczości - Rozwój obrazowania satelitarnego - Podstawy obrazowania satelitarnego - Koncepcja obrazowania stereoskopowego - System LANDSAT - System SPOT - System RapidEye 11. Obrazowanie satelitarne w zakresie optycznym o bardzo dużej rozdzielczości (VHRS) - Systemy satelitarne o bardzo dużej rozdzielczości (VHRS) obrazujące w zakresie optycznym - Perspektywy obrazowania satelitarnego - Bezzałogowe platformy stratosferyczne – HALE UAV 12. Obrazowanie w zakresie mikrofalowym (radarowym): z pułapu lotniczego i satelitarnego - Lotnicze systemy obrazowania mikrofalowego - Satelitarne systemy obrazowania mikrofalowego - Interferometria radarowa (InSAR) – podstawy, produkty. Misja SRTM.- Perspektywy obrazowania mikrofalowego 13. Lotniczy skaning laserowy (LIDAR) 14. Mobilny system pomiarowy - MMS</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2026-02-10T06:21:28+01:00</dcterms:created>
  <dcterms:modified xsi:type="dcterms:W3CDTF">2026-02-10T06:21:28+01:00</dcterms:modified>
</cp:coreProperties>
</file>

<file path=docProps/custom.xml><?xml version="1.0" encoding="utf-8"?>
<Properties xmlns="http://schemas.openxmlformats.org/officeDocument/2006/custom-properties" xmlns:vt="http://schemas.openxmlformats.org/officeDocument/2006/docPropsVTypes"/>
</file>