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Ortofotomapa cyfrowa</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geodezyjna (sem. 3, 4), Geodezja wyższa (sem. 3, 4), Geodezja satelitarna (sem. 4),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metodyki ortorektyfikacji zdjęć lotniczych i obrazów satelitarnych, oraz wytwarzania cyfrowych ortofotomap z tych danych. Ocena jakości cyfrowych ortofotomap i analiza czynników determinujących tą jakość.</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fotomapa jako produkt końcowy, znaczenie fotomapy w kombinowanej metodzie tworzenia map topograficznych).
3. Cyfrowa ortofotomapa (definicje, parametry charakteryzujące jakość ortofotomapy).
4. Idea ortorektyfikacji zdjęcia cyfrowego i wytworzenie cyfrowej ortofotomapy (relacje zdjęcie-orto, proces ortorektyfikacji, dane początkowe procesu ortorektyfikacji, przetwarzanie „wprost” i „odwrotne”, schemat technologiczny produkcji ortofotomapy, rynkowe systemy produkcji cyfrowej ortofotomapy).
5. Numeryczny model terenu (NMT) dla ortorektyfikacji (wymagania dokładnościowe, specyfika NMT dla ortorektyfikacji, przykłady błędów powodowanych NMT).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Przebieg procesu mozaikowania w systemie Intergraph i Inpho.
10. „Rzeczywiste” orto („true ortho”, porównanie ze „zwykłym” orto, warianty wytwarzania).
Przebieg procesu wytworzenia rzeczywistego orto w systemie Inpho.
11. Stereoortofotomapa.
12. Druk ortofotomapy (niskonakładowy – plotowanie, druk wysokonakładowy, dobór parametrów druku do parametrów cyfrowej ortofotomapy, uzupełnienie o inne atrybuty: ramka, opis, inne).
13. Projektowanie zdjęć dla wytworzenia ortofotomapy o zadanych parametrach.
14. Ortorektyfikacja wysokorozdzielczych obrazów satelitarnych (systemy obrazowania, produkty, specyfika geometrii VHRS, modele opisujące geometrię, dane początkowe do ortorektyfikacji, przebieg procesu ortorektyfikacji VHRS w wybranych systemach). 
15. Standardy i stan pokrycia kraju ortofotomapą (ortofotomapa w TBD i LPIS, pokrycie kraju, instrukcja K-2.8, kontrola jakości, metadane, archiwizacja i dystrybucja, problem aktualizacji, koszty produkcji ortofotomapy, funkcjonowanie w zasobie geodezyjnym).
</w:t>
      </w:r>
    </w:p>
    <w:p>
      <w:pPr>
        <w:keepNext w:val="1"/>
        <w:spacing w:after="10"/>
      </w:pPr>
      <w:r>
        <w:rPr>
          <w:b/>
          <w:bCs/>
        </w:rPr>
        <w:t xml:space="preserve">Metody oceny: </w:t>
      </w:r>
    </w:p>
    <w:p>
      <w:pPr>
        <w:spacing w:before="20" w:after="190"/>
      </w:pPr>
      <w:r>
        <w:rPr/>
        <w:t xml:space="preserve">Zaliczenie przedmiotu na podstawie dwóch, krótkich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2026-10-14T06:03:38+02:00</dcterms:created>
  <dcterms:modified xsi:type="dcterms:W3CDTF">2026-10-14T06:03:38+02:00</dcterms:modified>
</cp:coreProperties>
</file>

<file path=docProps/custom.xml><?xml version="1.0" encoding="utf-8"?>
<Properties xmlns="http://schemas.openxmlformats.org/officeDocument/2006/custom-properties" xmlns:vt="http://schemas.openxmlformats.org/officeDocument/2006/docPropsVTypes"/>
</file>