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zakresu geodezji inżynieryjnej, katastru, systemów informacji przestrzennej, geodezyjnych systemów pomiarowych.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wykonywania zadań z zakresu: gospodarowania zasobem informacji na terenach miast, gospodarką przestrzenną terenów zurbanizowanych, geodezyjnego opracowania planów miejscowych, geodezyjną obsługą budowy mostów, tuneli i infrastruktury terenu.</w:t>
      </w:r>
    </w:p>
    <w:p>
      <w:pPr>
        <w:keepNext w:val="1"/>
        <w:spacing w:after="10"/>
      </w:pPr>
      <w:r>
        <w:rPr>
          <w:b/>
          <w:bCs/>
        </w:rPr>
        <w:t xml:space="preserve">Treści kształcenia: </w:t>
      </w:r>
    </w:p>
    <w:p>
      <w:pPr>
        <w:spacing w:before="20" w:after="190"/>
      </w:pPr>
      <w:r>
        <w:rPr/>
        <w:t xml:space="preserve">Wykład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Wykrywanie i projektowanie urządzeń podziemnych technikami pośrednim.GESUT jako system gromadzenia danych o technicznym uzbrojeniu terenuProjektyProjekt 1: Opracowanie geodezyjne wycinka planu zagospodarowania przestrzennego fragmentu miasta: podział kompleksu budowlanego (opracowanie sytuacyjne), opracowanie wysokościowe placów i ulic w tym wykonanie bilansu robót ziemnych, projekt rozmieszczenia urządzeń podziemnych w przekroju ulicy. Wykonanie operatu mapy do celów prawnych.Projekt 2:  Geodezyjna inwentaryzacja budynku- Pomiary inwentaryzacyjne, powykonawcze- Inwentaryzacja lokali mieszkalnych i biurowych,- Sporządzanie dokumentacji szczegółowej obiektów budowlanych </w:t>
      </w:r>
    </w:p>
    <w:p>
      <w:pPr>
        <w:keepNext w:val="1"/>
        <w:spacing w:after="10"/>
      </w:pPr>
      <w:r>
        <w:rPr>
          <w:b/>
          <w:bCs/>
        </w:rPr>
        <w:t xml:space="preserve">Metody oceny: </w:t>
      </w:r>
    </w:p>
    <w:p>
      <w:pPr>
        <w:spacing w:before="20" w:after="190"/>
      </w:pPr>
      <w:r>
        <w:rPr/>
        <w:t xml:space="preserve">Ocena wiedzy i umiejetności w zakresie tematyki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Tom I, II, III– praca zbiorowa, PPWK Warszawa 19942. Geodezja Miejska – praca zbiorowa, PPWK Warszawa 19733. Ustawa o planowaniu i zagospodarowaniu terenu4. Ustawa Prawo Geodezyjne i Kartograficzne5. Ustawa Prawo Budowlane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2026-10-14T17:42:09+02:00</dcterms:created>
  <dcterms:modified xsi:type="dcterms:W3CDTF">2026-10-14T17:42:09+02:00</dcterms:modified>
</cp:coreProperties>
</file>

<file path=docProps/custom.xml><?xml version="1.0" encoding="utf-8"?>
<Properties xmlns="http://schemas.openxmlformats.org/officeDocument/2006/custom-properties" xmlns:vt="http://schemas.openxmlformats.org/officeDocument/2006/docPropsVTypes"/>
</file>