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algorytmów ewolucyjnych</w:t>
      </w:r>
    </w:p>
    <w:p>
      <w:pPr>
        <w:keepNext w:val="1"/>
        <w:spacing w:after="10"/>
      </w:pPr>
      <w:r>
        <w:rPr>
          <w:b/>
          <w:bCs/>
        </w:rPr>
        <w:t xml:space="preserve">Koordynator przedmiotu: </w:t>
      </w:r>
    </w:p>
    <w:p>
      <w:pPr>
        <w:spacing w:before="20" w:after="190"/>
      </w:pPr>
      <w:r>
        <w:rPr/>
        <w:t xml:space="preserve">Dr hab. inż. Jarosław Arabas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informacje z zakresu rachunku prawdopodobieństwa i analizy matematycznej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Zakres tematyczny Wykładu
1. Zadanie optymalizacji kombinatorycznej i w Rn .Metoda optymalizacji jako sposób uszeregowania punktów z przestrzeni przeszukiwań. Ograniczenia funkcyjne i zbiór dopuszczalny.
2. Przegląd metod optymalizacji w Rn jako  ilustracja zasady uszeregowania punktów z przestrzeni. Wzmiankowane metody to sympleks Neldera-Meada oraz metody dwufazowe, np. największego spadku i zmiennej metryki.
3. Metoda symulowanego wyżarzania. Zadanie optymalizacji globalnej jako zadanie opuszczania obszaru przyciągania minimum lokalnego (przekraczania siodeł). Sprzeczność między zbieżnością do minimum lokalnego a zdolnością odnajdowania minimum globalego.
4. Algorytm ewolucyjny: metody selekcji, operacje genetyczne dla optymalizacji w Rn  i {0,1}n 
5. Techniki uwzględniania ograniczeń – zewnętrzna funkcja kary, specjalizowane kodowanie, naprawa rozwiązań niedopuszczalnych.
6. Technika poprawy zbieżności – hybrydyzacja z metodami optymalizacji lokalnej, darwinowski a lamarkowski schemat ewolucji.
7. Metody analizy algorytmu ewolucyjnego – twierdzenie o schematach, analiza bazująca na dynamice rozkładu próbkowania populacji nieskończonej, analiza wykorzystująca model  Markowa (wg Vose'a), inne podejścia
8. Dostosowywanie algorytmu ewolucyjnego do niestandardowych przestrzeni przeszukiwań – specjalizowane reprezentacje i operacje genetyczne. Jak projektować operacje genetyczne aby algorytm ewolucyjny działał prawidłowo.
9. Optymalizacja metodą immunologiczną – podobieństwa i różnice z algorytmem ewolucyjnym.
10. Optymalizacja metodą trajektorii cząstki. Optymaliazacja rojem cząstek. Podobieństwo z wielostartową metodą największego spadku.
11. Optymalizacja globalna algorytmem bazującym na grupowaniu (wg Toerna)
12. Usprawnianie metod  optymalizacji globalnej poprzez modyfikacje zbioru rozwiązań dopuszczalnych (metoda tabu) lub wprowadzanie funkcji kary skoncentrowanych w minimach lokalnych.
Zakres tematyczny Projektu
Testowanie wybranego algorytmu optymalizacji na zadaniach testowych. Algorytm wymaga zakodowania w języku programowania (np. C/C++ i pochodne lub R). W ramach projektu przygotowane jest jedno lub kilka zadań praktycznych, wymagających nietypowego użycia</w:t>
      </w:r>
    </w:p>
    <w:p>
      <w:pPr>
        <w:keepNext w:val="1"/>
        <w:spacing w:after="10"/>
      </w:pPr>
      <w:r>
        <w:rPr>
          <w:b/>
          <w:bCs/>
        </w:rPr>
        <w:t xml:space="preserve">Metody oceny: </w:t>
      </w:r>
    </w:p>
    <w:p>
      <w:pPr>
        <w:spacing w:before="20" w:after="190"/>
      </w:pPr>
      <w:r>
        <w:rPr/>
        <w:t xml:space="preserve">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Arabas: Wykłady z algorytmów ewolucyjnych, WNT, 2001
Z. Michalewicz, D. Fogel: Jak to rozwiązać czyli nowoczesna heurystyka, WNT, 2005
A.Stachurski, A. Wierzbicki: Podstawy optymalizacji, PW,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2026-10-15T20:31:22+02:00</dcterms:created>
  <dcterms:modified xsi:type="dcterms:W3CDTF">2026-10-15T20:31:22+02:00</dcterms:modified>
</cp:coreProperties>
</file>

<file path=docProps/custom.xml><?xml version="1.0" encoding="utf-8"?>
<Properties xmlns="http://schemas.openxmlformats.org/officeDocument/2006/custom-properties" xmlns:vt="http://schemas.openxmlformats.org/officeDocument/2006/docPropsVTypes"/>
</file>