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bezpieczeństwa IT</w:t>
      </w:r>
    </w:p>
    <w:p>
      <w:pPr>
        <w:keepNext w:val="1"/>
        <w:spacing w:after="10"/>
      </w:pPr>
      <w:r>
        <w:rPr>
          <w:b/>
          <w:bCs/>
        </w:rPr>
        <w:t xml:space="preserve">Koordynator przedmiotu: </w:t>
      </w:r>
    </w:p>
    <w:p>
      <w:pPr>
        <w:spacing w:before="20" w:after="190"/>
      </w:pPr>
      <w:r>
        <w:rPr/>
        <w:t xml:space="preserve">mgr inż. Rafał Urbanelis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praktycznych umiejetnosci metod zapobiegania, ostrzegania i obrony przed atakami IT na roznych poziomach:
zarowno systemowym jak i sieciowym (na roznych warstwach modelu OSI). Podczas zajec studenci poznaja metody atakow na cale sieci i indywidualne maszyny a takze metody obrony przed nimi. Uzyskanie swiadomosci zagrozen i bezpieczenstwa IT powoduje lepsze podejscie do projektowania systemow, sieci i aplikacji.</w:t>
      </w:r>
    </w:p>
    <w:p>
      <w:pPr>
        <w:keepNext w:val="1"/>
        <w:spacing w:after="10"/>
      </w:pPr>
      <w:r>
        <w:rPr>
          <w:b/>
          <w:bCs/>
        </w:rPr>
        <w:t xml:space="preserve">Treści kształcenia: </w:t>
      </w:r>
    </w:p>
    <w:p>
      <w:pPr>
        <w:spacing w:before="20" w:after="190"/>
      </w:pPr>
      <w:r>
        <w:rPr/>
        <w:t xml:space="preserve">1, 2 – konie trojańskie, keyloggery, rootkity
co to są trojany; kto ich używa; podział i opis generacji koni trojańskich; przykłady i prezentacja; metody zabezpieczenia; omówienie przypadków wykorzystania trojanów przez policję; najnowsze trendy; co to są keyloggery; podział keyloggerów (hardware i software); zastosowania; zaawansowane keyloggery; metody zabezpieczenia; rootkity
3 – ataki MITM (man in the middle)
co to jest sniffer; przykłady oprogramowania audytującego; pokaz działania sniffera; omówienie znanych w historii ataków MITM; metody zabezpieczeń
4,5  – anonimowość w sieci
proxy – omówienie zasad działania; podział proxy i anonimowe proxy; proxy chaining; tunele; forwarding portów; przykłady serwisów i pokaz użycia tunelowania oraz proxy.
6 – prywatność i ochrona danych
szyfrowanie dysków: rodzaje i sposoby, preboot vs. szyfrowane kontenery; odzyskiwanie danych: kasowanie plików; metody odzyskiwania danych; echo magnetyczne; omówienie przypadków z życia
7 – hasła
metody łamania: brute force, słowniki; co to jest ripper; przykłady oprogramowania audytującego; przykłady oprogramowania dedykowanego do odzyskiwania haseł w danych programach; zasady tworzenia haseł; sposoby zabezpieczeń
8 – wlan
omówienie idei; podstawowe zasady; słabości algorytmu RC4; pokaz oprogramowania skanującego / audytującego; metody zabezpieczeń
9,10 – zaawansowane techniki inwigilacji
techniki inwigilacji na podstawie szumu elektromagnetycznego: Tempest - wprowadzenie; przykłady przecieków z wojska na temat Tempest; Echelon: wprowadzenie i prawdopodobne zasady działania; dowody na istnienie; Carnivore: prawdopodobny opis systemu FBI używanego do inwigilacji elektronicznej
11 – porty
podstawowy opis i definicja; skanery portów – pokaz oprogramowania audytującego; przykłady z życia; metody zabezpieczania: zasada działania firewalla, inne metody
12 – steganografia
zarys idei; sposoby ukrywania informacji; przecieki na temat używania steganografii; przykłady programów
13 – remailery
idea remailerów i cel ich istnienia; rodzaje remailerów; sposób działania remailerów na przykładzie remailerów typu cypherpunk; przykłady oprogramowania
14 – podsumowanie zajęć
typy i osobowości atakujących; typowe cele ataków; popełniane błędy; schematy działań; procedury bezpieczeństwa; przykłady z życia;
 </w:t>
      </w:r>
    </w:p>
    <w:p>
      <w:pPr>
        <w:keepNext w:val="1"/>
        <w:spacing w:after="10"/>
      </w:pPr>
      <w:r>
        <w:rPr>
          <w:b/>
          <w:bCs/>
        </w:rPr>
        <w:t xml:space="preserve">Metody oceny: </w:t>
      </w:r>
    </w:p>
    <w:p>
      <w:pPr>
        <w:spacing w:before="20" w:after="190"/>
      </w:pPr>
      <w:r>
        <w:rPr/>
        <w:t xml:space="preserve">Przewidziane jest jedno zaliczenie w formie testu jednoznacznego wyboru. Wynik testu będzie miał bezpośredni wpływ na końcową ocenę z przedmiotu. Drugorzędny wpływ na ocenę będzie miała aktywność na zajęciach. Ocenę będzie można poprawić po indywidualnych konsultacjach.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Joel McNamara - Secrets of Computer Espionage: Tactics and Countermeasures, 2003
2.	Michal Zalewski, Zbigniew Banach - Cisza w sieci: praktyczny przewodnik po pasywnym rozpoznawaniu i atakach pośrednich, 2005
3.	Greg Hoglund, James Butler -  Rootkity – Sabotowanie jądra systemu Windows, 2006
4.	Damian Put, Wojciech Kowalczyk, Adam Wróbel, Paweł Bylina - Szkoła Hakerów,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2026-08-05T22:42:53+02:00</dcterms:created>
  <dcterms:modified xsi:type="dcterms:W3CDTF">2026-08-05T22:42:53+02:00</dcterms:modified>
</cp:coreProperties>
</file>

<file path=docProps/custom.xml><?xml version="1.0" encoding="utf-8"?>
<Properties xmlns="http://schemas.openxmlformats.org/officeDocument/2006/custom-properties" xmlns:vt="http://schemas.openxmlformats.org/officeDocument/2006/docPropsVTypes"/>
</file>