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Algebraiczne 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metod algebry w zagadnieniach kryptograficznych.</w:t>
      </w:r>
    </w:p>
    <w:p>
      <w:pPr>
        <w:keepNext w:val="1"/>
        <w:spacing w:after="10"/>
      </w:pPr>
      <w:r>
        <w:rPr>
          <w:b/>
          <w:bCs/>
        </w:rPr>
        <w:t xml:space="preserve">Treści kształcenia: </w:t>
      </w:r>
    </w:p>
    <w:p>
      <w:pPr>
        <w:spacing w:before="20" w:after="190"/>
      </w:pPr>
      <w:r>
        <w:rPr/>
        <w:t xml:space="preserve">Program wykładu:
Wykład  będzie wstępem do kryptografii ze szczególnym uwzględnieniem metod algebraicznych. Program wykładu obejmować będzie m.in. następujące zagadnienia z teorii liczb: podzielność i algorytm Euklidesa, kongruencje, liczby pierwsze (testy pierwszości) i  rozkład na czynniki, reszty kwadratowe i logarytmy dyskretne.   Przypomniane też zostaną podstawowe wiadomości z teorii ciał skończonych i pierścieni.  Ponadto omówione zostaną proste systemy kryptograficzne, macierze szyfrujące oraz systemy z kluczem publicznym (m. in. RSA, system ElGamala); poufny przekaz informacji, uwierzytelnienie i dzielenie sekretów. Przedstawione zostaną też przykłady kryptosystemów opartych na krzywych eliptycznych.
Program ćwiczeń:
praktyczne rozwiazywanie zadań zwiazanych z tematami poruszanymi na wykładzie.
 </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2026-08-06T01:26:28+02:00</dcterms:created>
  <dcterms:modified xsi:type="dcterms:W3CDTF">2026-08-06T01:26:28+02:00</dcterms:modified>
</cp:coreProperties>
</file>

<file path=docProps/custom.xml><?xml version="1.0" encoding="utf-8"?>
<Properties xmlns="http://schemas.openxmlformats.org/officeDocument/2006/custom-properties" xmlns:vt="http://schemas.openxmlformats.org/officeDocument/2006/docPropsVTypes"/>
</file>