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liczb</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W trakcie wykładu omówione zostaną elementarne zagadnienia z teorii liczb ze szczególnym uwzględnieniem tematów, w których istotną role odgrywają algorytmy.
Program wykładu obejmować będzie następujące zagadnienia: podstawowe własności liczb naturalnych; liczby pierwsze, twierdzenia o liczbach pierwszych; podzielność, algorytm Euklidesa; liniowe równania diofantyczne; kongruencje i arytmetyka modularna; Chińskie Twierdzenie o resztach; potęgowanie modulo n; twierdzenia Fermata, Eulera i Wilsona; reszty i niereszty kwadratowe, symbole Legrendre’a i Jacobiego; obliczanie pierwiastków; logarytm dyskretny i jego obliczanie; testy pierwszości i algorytmy rozkładu; zastosowanie teorii liczb w kryptografii, szyfry z kluczem publicznym.
W trakcie towarzyszących wykładowi ćwiczeniom będą podjęte próby zaprogramowania wybranych algorytmów.</w:t>
      </w:r>
    </w:p>
    <w:p>
      <w:pPr>
        <w:keepNext w:val="1"/>
        <w:spacing w:after="10"/>
      </w:pPr>
      <w:r>
        <w:rPr>
          <w:b/>
          <w:bCs/>
        </w:rPr>
        <w:t xml:space="preserve">Metody oceny: </w:t>
      </w:r>
    </w:p>
    <w:p>
      <w:pPr>
        <w:spacing w:before="20" w:after="190"/>
      </w:pPr>
      <w:r>
        <w:rPr/>
        <w:t xml:space="preserve">Zaliczenie przedmiotu na podstawie kolokwium zaliczeniowego i pracy na ćwiczeniach.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Song Y. Yan, Teoria liczb w informatyce PWN, Warszawa 2006
2. Wacław Marzantowicz, Piotr Zarzycki, Elementarna teoria liczb, PWN, Warszawa 2006
3. N. Koblitz, Wykład z teorii liczb i kryptogafii, WNT, Warszawa 1995
4. P. Ribenboim, Mała księga wielkich liczb pierwszych,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2026-08-27T00:03:08+02:00</dcterms:created>
  <dcterms:modified xsi:type="dcterms:W3CDTF">2026-08-27T00:03:08+02:00</dcterms:modified>
</cp:coreProperties>
</file>

<file path=docProps/custom.xml><?xml version="1.0" encoding="utf-8"?>
<Properties xmlns="http://schemas.openxmlformats.org/officeDocument/2006/custom-properties" xmlns:vt="http://schemas.openxmlformats.org/officeDocument/2006/docPropsVTypes"/>
</file>