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Dr hab. inż. Wiesław Grzesikiewicz,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Nieswobodne układy służące do modelowania układów przeniesienia napędu. 
    Opis tarcia suchego oraz więzów w układzie przeniesienia napędu, sprzęgła, hamulce, 
     przeguby, przekładnie planetarne.
 5. Analiza kinematyczna mechanizmów prowadzenia koła pojazdu względem nadwozia  
   (ramy   wózka).
6. Wybrane problemy teorii zderzenia ciał nieodkształcalnych. Opis zderzenia dwóch ciał
     traktowanych jako modele pojazdów.
7.  Modelowanie aktywnych lub pół aktywnych podukładów stosowanych w zawieszeniach 
pojazdów  lub układach przeniesienia napędu  i  hamowania.
 8.  Komputerowe systemy wspomagające modelowanie i symulacyjne badania ruchu pojazdu.
</w:t>
      </w:r>
    </w:p>
    <w:p>
      <w:pPr>
        <w:keepNext w:val="1"/>
        <w:spacing w:after="10"/>
      </w:pPr>
      <w:r>
        <w:rPr>
          <w:b/>
          <w:bCs/>
        </w:rPr>
        <w:t xml:space="preserve">Metody oceny: </w:t>
      </w:r>
    </w:p>
    <w:p>
      <w:pPr>
        <w:spacing w:before="20" w:after="190"/>
      </w:pPr>
      <w:r>
        <w:rPr/>
        <w:t xml:space="preserve"> dwa kolokwia lub semestralne prace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2026-10-13T14:13:45+02:00</dcterms:created>
  <dcterms:modified xsi:type="dcterms:W3CDTF">2026-10-13T14:13:45+02:00</dcterms:modified>
</cp:coreProperties>
</file>

<file path=docProps/custom.xml><?xml version="1.0" encoding="utf-8"?>
<Properties xmlns="http://schemas.openxmlformats.org/officeDocument/2006/custom-properties" xmlns:vt="http://schemas.openxmlformats.org/officeDocument/2006/docPropsVTypes"/>
</file>