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Dr hab. inż. Wiesław Grzesikiewicz, prof. nzw.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Nieswobodne układy służące do modelowania układów przeniesienia napędu. 
    Opis tarcia suchego oraz więzów w układzie przeniesienia napędu, sprzęgła, hamulce, 
     przeguby, przekładnie planetarne.
 5. Analiza kinematyczna mechanizmów prowadzenia koła pojazdu względem nadwozia  
   (ramy   wózka).
6. Wybrane problemy teorii zderzenia ciał nieodkształcalnych. Opis zderzenia dwóch ciał
     traktowanych jako modele pojazdów.
7.  Modelowanie aktywnych lub pół aktywnych podukładów stosowanych w zawieszeniach 
pojazdów  lub układach przeniesienia napędu  i  hamowania.
 8.  Komputerowe systemy wspomagające modelowanie i symulacyjne badania ruchu pojazdu.
</w:t>
      </w:r>
    </w:p>
    <w:p>
      <w:pPr>
        <w:keepNext w:val="1"/>
        <w:spacing w:after="10"/>
      </w:pPr>
      <w:r>
        <w:rPr>
          <w:b/>
          <w:bCs/>
        </w:rPr>
        <w:t xml:space="preserve">Metody oceny: </w:t>
      </w:r>
    </w:p>
    <w:p>
      <w:pPr>
        <w:spacing w:before="20" w:after="190"/>
      </w:pPr>
      <w:r>
        <w:rPr/>
        <w:t xml:space="preserve"> dwa kolokwia lub semestralne prace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2026-10-13T08:53:50+02:00</dcterms:created>
  <dcterms:modified xsi:type="dcterms:W3CDTF">2026-10-13T08:53:50+02:00</dcterms:modified>
</cp:coreProperties>
</file>

<file path=docProps/custom.xml><?xml version="1.0" encoding="utf-8"?>
<Properties xmlns="http://schemas.openxmlformats.org/officeDocument/2006/custom-properties" xmlns:vt="http://schemas.openxmlformats.org/officeDocument/2006/docPropsVTypes"/>
</file>