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model ekonomiczny, prowa w ekonomii, teorie ekonomiczne, popyt, podaż, przychód, koszt, zysk, równowaga rynkowa, teoria przedsiębiorstwa, segmentacja rynków, rynek pracy rynek czynników wytwórczych, rynek finansowy...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1.  WPROWADZENIE DO EKONOMII:
Przedmiot i cel ekonomii; Teorie ekonomiczne i modele ekonomiczne; Ekonomia normatywna i pozytywna; Główne nurty ekonomiczne; Cel gospodarowania;
Produkcja, podział i konsumpcja; Gospodarowanie jako struktura mikropodmiotów;
Mikroekonomia, mezoekonomia,  makroekonomia;
2.GOSPODAROWANIE JAKO PROCES DOKONYWANIA WYBORÓW:
Wybory ekonomiczne a właściwości czynników produkcji; Krawędź możliwości produkcji w krótkim okresie; Krawędź możliwości produkcji w długim okresie; Prawo malejących przychodów; Prawo rosnących kosztów relatywnych; Koszt alternatywny;  Metody dokonywania wyborów ekonomicznych; Wybory gospodarstw domowych i przedsiębiorstw;
Model optymalizacji decyzji mikroekonomicznych;
3.RYNEK I GOSPODARKA RYNKOWA:
Wymiana i rynek; Mechanizm rynkowy; Model gospodarki rynkowej; Gospodarka mieszana;
4.NARZĘDZIA ANALIZY EKONOMICZNEJ:
Dane ekonomiczne; Wskaźniki; Wielkości nominalne i realne; Mposoby mierzenie zmian wielkości ekonomicznych; Modele ekonomiczne; Modele ekonomiczne a dane ekonomiczne;
Wykresy, linie i równania;
5.TEORIA RYNKU:
Strona popytu; Prawo popytu i krzywa popytu; Wieloczynnikowa funkcja popytu;
Strona podaży; Prawo podaży i krzywa podaży;  Wieloczynnikowa funkcja podaży;
Równowaga rynkowa;
6. RÓWNOWAGA RYNKOWA:
Równowaga rynkowa w ujęciu statycznym; Równowaga rynkowa w praktyce;
Zmiany równowagi; Model pajęczyny;
7. ELASTYCZNOŚĆ POPYTU I PODAŻY:
Pojęcie elastyczności funkcji; Elastyczność funkcji popytu; Elastyczność cenowa popytu;
Elastyczność cenowa podaży; 
8.ZASTOSOWANIA TEORII RYNKU:
Regulacja cen przez państwo; Wpływ podatków i dotacji na popyt i podaż; 
10.TEORIA UŻYTECZNOŚCI :
Preferencje konsumenta; Równowaga konsumenta przy ograniczeniu budżetowym;
Zmiany cen a równowaga konsumenta; Wpływ zmian dochodów na równowagę konsumenta; Efekt substytucyjny i efekt dochodowy zmian cen;
Alternatywne koncepcje wyborów konsumenta; 
  11. PRZEDSIĘBIORSTWO W GOSPODARCE I EKONOMII
Przedsiębiorstwo i jego funkcje w gospodarce; Organizacja i wielkość przedsiębiorstwa. Rodzaje przedsiębiorstw; Neoklasyczna teoria firmy- podstawowe założenia;
12. DECYZJE PRODUCENTA:
Cele i ograniczenia firm; Funkcja produkcji; Produkcyjność w krótkim okresie;
Produkcyjność w długim okresie; Pojęcie kosztów i ich rodzaje; Koszty w krótkim okresie;
Koszty w długim okresie; Korzyści i niekorzyści skali produkcji; Przychody, koszty i zyski firmy;
13. PRODUCENCI NA RYNKU KONKURENCJI DOSKONAŁEJ: 
Konkurencja doskonała i jej cechy charakterystyczne; Funkcjonowanie firmy wolnokonkurencyjnej; Przychody firmy wolnokonkurencyjnej; Równowaga firmy wolnokonkurencyjnej; Trzy sytuacje możliwe w krótkim okresie;
Krzywa podaży firmy doskonale konkurencyjnej i gałęzi doskonale konkurencyjnej;
Długookresowe decyzje firmy wolnokonkurencyjnej;
14. TEORIA OPTIMUM OGÓLNEGO W WARUNKACH DOSKONAŁEJ KONKURENCJI:
Równowaga ogólna a optimum gospodarki; Optimum wymiany; Optimum produkcji;
Optimum ogólne; Optimum gospodarki w praktyce;
15. MONOPOL:
Monopol i jego cechy charakterystyczne; Funkcjonowanie firmy w monopolu;
Przychody firmy w monopolu; Przychody i elastyczność; Równowaga w monopolu;
Długookresowa równowaga firmy monopolistycznej; Monopol dyskryminujący;
</w:t>
      </w:r>
    </w:p>
    <w:p>
      <w:pPr>
        <w:keepNext w:val="1"/>
        <w:spacing w:after="10"/>
      </w:pPr>
      <w:r>
        <w:rPr>
          <w:b/>
          <w:bCs/>
        </w:rPr>
        <w:t xml:space="preserve">Metody oceny: </w:t>
      </w:r>
    </w:p>
    <w:p>
      <w:pPr>
        <w:spacing w:before="20" w:after="190"/>
      </w:pPr>
      <w:r>
        <w:rPr/>
        <w:t xml:space="preserve">egzamin jest przeprowadzany w formie ustnej; warunkiem dopuszczenia do egzaminu jest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1.Samuelson PA., Nordhaus W.D., Ekonomia, PWN, Warszawa 1999
2.Varian H. R., Mikroekonomia, PWN, Warszawa2003.
3.Klimczak B. Mikroekonomia, Wydawnictwo Akademii Ekonomicznej im. Oskara Langego we Wrocławiu 2005
4.D. Begg, S. Fischer, R. Dornbusch, Mikroekonomia, PWE, Warszawa, 1998r.
1.Kamerschen D.R., McKenzie R.B., Nardinelli C, Ekonomią Gdańsk 1998
2.Nasiłowski M., System rynkowy, Wydanictwo Key Text, Warszawa 2003
3.Nojszewska E., Podstawy ekonomii,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[S1P_W01],[S1P_W02]   : </w:t>
      </w:r>
    </w:p>
    <w:p>
      <w:pPr/>
      <w:r>
        <w:rPr/>
        <w:t xml:space="preserve">ma podstawową wiedzę o charakterze nauk społecznych, ich miejscu w systemie nauk i relacjach do innych nauk, ma podstawową wiedzę o typowych rodzajach struktur i instytucji społecznych (kulturowych, politycznych, prawnych i ekonomicznych) i ich podstawowych elementach</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[S1A_K05], [S1P_K01]: </w:t>
      </w:r>
    </w:p>
    <w:p>
      <w:pPr/>
      <w:r>
        <w:rPr/>
        <w:t xml:space="preserve">umie uczestniczyć w przygotowaniu projektów społecznych (politycznych, gospodarczych, obywatelskich) uwzględniając aspekty prawne, ekonomiczne i polityczne, rozumie potrzebę uczenia się przez całe życie</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  [S1A_W02]: </w:t>
      </w:r>
    </w:p>
    <w:p>
      <w:pPr/>
      <w:r>
        <w:rPr/>
        <w:t xml:space="preserve">ma podstawową wiedzę o charakterze nauk społecznych, ich miejscu w systemie nauk i relacjach do innych nauk, ma podstawową wiedzę o różnych rodzajach struktur i instytucji społecznych (kulturowych, politycznych, prawnych i ekonomicznych) i ich istotnych elementach, Ma elementarną wiedzę w zakresie mikroekonomii, ekonomii pozytywnej i normatywnej, głównych nurtów ekonomii, popytu, podaży, konkurencji doskonałej, równowagi rynkowej, elastyczności popytu i podaży, kosztów w krótkim i długim okresie, zachowania organizacji na rynku, przedsiębiorstwa i jego funkcji w gospodarce, renty ekonomicznej, równowagi organizacji na rynku konkurencyjnym i rynku pracy, wpływu czynników ekonomicznych na bezpieczeństwo instytucji i procesy zarządzania, Organizacji w budowan</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6" w:name="_Toc6"/>
      <w:r>
        <w:t>Profil ogólnoakademicki - umiejętności</w:t>
      </w:r>
      <w:bookmarkEnd w:id="6"/>
    </w:p>
    <w:p>
      <w:pPr>
        <w:keepNext w:val="1"/>
        <w:spacing w:after="10"/>
      </w:pPr>
      <w:r>
        <w:rPr>
          <w:b/>
          <w:bCs/>
        </w:rPr>
        <w:t xml:space="preserve">Efekt [S1A_U01], [S1A_U08]: </w:t>
      </w:r>
    </w:p>
    <w:p>
      <w:pPr/>
      <w:r>
        <w:rPr/>
        <w:t xml:space="preserve">ma podstawową wiedzę o charakterze nauk społecznych, ich miejscu w systemie nauk i relacjach do innych nauk, ma podstawową wiedzę o różnych rodzajach struktur i instytucji społecznych (kulturowych, politycznych, prawnych i ekonomicznych) i ich istotnych elementach</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[S1P_K05], [S1P_K07]: </w:t>
      </w:r>
    </w:p>
    <w:p>
      <w:pPr/>
      <w:r>
        <w:rPr/>
        <w:t xml:space="preserve">umie uczestniczyć w przygotowaniu projektów społecznych (politycznych, gospodarczych, obywatelskich) uwzględniając aspekty prawne, ekonomiczne i polityczne,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2026-08-27T05:28:54+02:00</dcterms:created>
  <dcterms:modified xsi:type="dcterms:W3CDTF">2026-08-27T05:28:54+02:00</dcterms:modified>
</cp:coreProperties>
</file>

<file path=docProps/custom.xml><?xml version="1.0" encoding="utf-8"?>
<Properties xmlns="http://schemas.openxmlformats.org/officeDocument/2006/custom-properties" xmlns:vt="http://schemas.openxmlformats.org/officeDocument/2006/docPropsVTypes"/>
</file>