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ORGAP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Samodzielne przegląd literatury – 15 godz., wykłady – 30 godz., laboratorium -15 godz., 
ćwiczenia laboratoryjne – 15 godz., projektowanie organizacji produkcji (zadania problemowe) – 15godz., przygotowanie do egzaminu – 15 godz., analiza i ocena studiów przypadków z wykładu i literatury – 15 godz.
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 zajęciach wymagających bezpośredniego udziału nauczycieli akademickich : wykłady – 3 ECTS, laboratorium –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- sprawozdania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Organizacja produkcji - zarządzanie produkcją – zarządzanie przedsiębiorstwem. Cele organizowania produkcji. Znaczenie integracyjne funkcji produkcji  z pozostałymi funkcjami przedsiębiorstwa. Podejście procesowe i rezultaty  w organizacji produkcji. Proces produkcyjny w czasie i przestrzeni. Projektowanie organizacji produkcji.
Rynek czynników produkcji – możliwości i ograniczenia. Produktywność systemów produkcyjnych.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- 100, laboratorium 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.: Istota działalności produkcyjnej w przedsiębiorstwie i jej znaczenie w gospodarce. Znaczenie procesów produkcyjnych w aspekcie wzrostu konkurencji. Nowe ujęcie  przygotowania produkcji w aspekcie potrzeb innowacyjnych i rynku. Zasady i decyzje w organizacji produkcji w kontekście produktów globalnych i produktów dla przedsiębiorstw.
 Rola czynników produkcji w organizacji przygotowania produkcji i dystrybucji produktów.
Organizacja produkcji w zarządzaniu przedsiębiorstwem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Wprowadzenie, otoczenie i zakres organizacji produkcji, przedsiębiorstwo jako system produkcyjny, efektywność organizacji produkcyjnych. Produkcja w strukturze organizacyjnej  przedsiębiorstwa, zasady organizacji produkcji, decyzje w organizacji produkcji, podejście funkcyjne w przedsiębiorstwie. Produkt - nośnik rozwoju innowacyjnego   i dochodowego, planowanie produktu, etapy tworzenia nowego produktu. Projektowanie procesów, rozwój procesów, cechy procesów, struktura procesów, typy produkcji, formy i odmiany produkcji.
Przygotowanie produkcji, badania i rozwój, działalność innowacyjna, niezbędne zasoby, fazy przygotowania produkcji. Gospodarka materiałowa, przepływ produkcji i materiałów, zapasy, logistyka w przedsiębiorstwie, planowanie produkcji, sprzedaży i materiałów, wybór dostawców. Struktura produkcyjna, organizacja przestrzenna produkcji. Organizacja kontroli jakości produktów i procesów, systemy zarządzania jakością, Organizacja planowania i sterowania produkcją, zasady sterowania przepływem produkcji, procedury planowania, systemy informatyczne, zdolność produkcyjna. Projektowanie organizacji produkcji na poziomie przedsiębiorstwa, komórki produkcyjnej, przykładowe rozwiązania. Polityka zasobami ludzkimi w organizacji produkcji. Organizacja utrzymania ruchu systemu wytwórczego. Organizacja i zarządzanie  projektami w produkcji. Synteza i współczesne  kierunki rozwoju  organizacji produkcji.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Aktywny udział na zajęciach (wykłady, laboratorium) egzamin pisemny- pytania z definicji i pojęć oraz pytania z podstawowych zagadnień organizacji produkcji. 
Zaliczenie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Donald Waters: ZARZĄDZANIE OPERACYJNE, wyd. PWN Warszawwa 2001 i następne
2.	Edward Pająk: ZARZĄDZANIE PRODUKCJĄ, wyd. PWN Warszawa 2006
3.	Kazimierz Szatkowski: PRZYGOTOWANIE PRODUKCJI, wyd. PWN Warszawa 2008
4.	Kazimierz Pasternak: ZARYS ZARZĄDZANIA PRODUKCJĄ, wyd. PWE Warszawa 2005
5.	Ireneusz Durlik: INŻYNIERIA ZARZĄDZANIA, Strategie organizacji produkcji, nowe
koncepcje zarządzania.wyd. Placet, wydanie 7  Warszawa 2004
6.	Alan P. Muhlemann, John S. Oakland, Keith G. Lockyer: ZARZĄDZANIE, Produkcja
i  usługi, wyd. PWN W-wa 1995 i wydania następne
7.	Marcin Bielski: ORGANIZACJE, istota, struktury, procesy. Wyd. Uniwersytet Łódzki
Łódź 1996 i następne .
8.   Bogdan Sojkin (red.): ZARZĄDZANIE PRODUKTEM, PWE Warszawa 2003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Zrozumienie wykładu wymaga często prezentacji studium przypadków z praktyki.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ORPRP_W01: </w:t>
      </w:r>
    </w:p>
    <w:p>
      <w:pPr/>
      <w:r>
        <w:rPr/>
        <w:t xml:space="preserve">zna ogólne zasady tworzenia i rozwoju form indywidualnej przedsiębiorczości, wykorzystującej wiedzę z dziedziny i dyscypliny nauki, właściwej dla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wykorzystuje zdobytą wiedzę do rozstrzygania dylematów pojawiających się w pracy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2026-10-13T17:18:58+02:00</dcterms:created>
  <dcterms:modified xsi:type="dcterms:W3CDTF">2026-10-13T17:18:58+02:00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