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Kunicki, dr hab. inż. Ludwik Synoradzki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Grafika inżynierska,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słuchaczy z podstawowymi zagadnieniami, które należy rozwiązać i wymaganiami, które należy spełnić opracowując projekt procesowy.
Celem laboratorium jest przygotowanie studentów do efektywnego wykorzystywania komputera przy opracowywaniu procesów technologicznych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słuchaczy z podstawowymi zagadnieniami, które należy rozwiązać i wymaganiami, które należy spełnić opracowując projekt procesowy. Omówione będą uwarunkowania wynikające z przyjętego do realizacji chemizmu procesu, uwarunkowania ekonomiczne, zagadnienia bezpieczeństwa, materiałowe, ochrony środowiska, skali procesu, logistyka, magazynowanie, które decydują o powodzeniu przedsięwzięcia.
Część materiału przedstawiona będzie w pakietach tematycznych na przykładach pracujących lub wdrażanych technologii. Pakiety tematyczne wykładane będą wspólnie z przedstawicielami firm chemicznych.
Celem laboratorium jest przygotowanie studentów do efektywnego wykorzystywania komputera przy opracowywaniu procesów technologicznych. Bazę sprzętową i programową do realizacji programu laboratorium stanowią w zasadzie zasoby Laboratorium Informatycznego Wydziału Chemicznego. W ramach laboratorium przewidziano komputerowe wspomaganie wszystkich etapów realizacji zajęć z projektowania procesów technologicznych, których zakończeniem i podstawą zaliczenia jest Projekt Technologiczny. Przedmiot obejmuje zapoznanie się z programami użytkowymi do: zbierania informacji naukowych, technicznych i marketingowych; planowania eksperymentów i opracowywania wyników; obliczeń i symulacji procesu (CAD, flowsheeting); zagadnień metrolo-gicznych, obserwacji i analizy procesu; edycji wzorów chemicznych i grafiki oraz wykonanie odpowiednich opracowań niezbędnych do zrealizowania programu Laboratorium Technologicznego. Zajęcia są prowadzone przez pracowników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2025-04-16T12:52:22+02:00</dcterms:created>
  <dcterms:modified xsi:type="dcterms:W3CDTF">2025-04-16T12:52:22+02:00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