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Otrzymywanie i charakteryzowanie modułów membranowych do rozdzielania metodą perwaporacji </w:t>
      </w:r>
    </w:p>
    <w:p>
      <w:pPr>
        <w:keepNext w:val="1"/>
        <w:spacing w:after="10"/>
      </w:pPr>
      <w:r>
        <w:rPr>
          <w:b/>
          <w:bCs/>
        </w:rPr>
        <w:t xml:space="preserve">Koordynator przedmiotu: </w:t>
      </w:r>
    </w:p>
    <w:p>
      <w:pPr>
        <w:spacing w:before="20" w:after="190"/>
      </w:pPr>
      <w:r>
        <w:rPr/>
        <w:t xml:space="preserve">dr hab. inż. Wojciech Fabianowski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rozdzielania mieszanin z wykorzystaniem modułów membranowych.</w:t>
      </w:r>
    </w:p>
    <w:p>
      <w:pPr>
        <w:keepNext w:val="1"/>
        <w:spacing w:after="10"/>
      </w:pPr>
      <w:r>
        <w:rPr>
          <w:b/>
          <w:bCs/>
        </w:rPr>
        <w:t xml:space="preserve">Treści kształcenia: </w:t>
      </w:r>
    </w:p>
    <w:p>
      <w:pPr>
        <w:spacing w:before="20" w:after="190"/>
      </w:pPr>
      <w:r>
        <w:rPr/>
        <w:t xml:space="preserve">Celem zajęć jest zapoznanie studentów z metodami rozdzielania mieszanin z wykorzystaniem modułów membranowych. Studenci powinni opracować sposób otrzymywania membran do perwaporacji przez osadzenie warstw aktywnych na porowatym nośniku, zbadanie ich właściwości transportowych oraz zaprojektowanie aparatury do produkcji membran tego rodzaju. Laboratorium obejmuje następujące treści merytoryczne:
1. Procesy membranowe stosowane w technice, metody filtracyjne rozdziału mieszanin.
2. Otrzymywanie membran asymetrycznych z warstwą aktywną na porowatym podłożu.
3. Metody charakteryzowania cienkich warstw oraz właściwości transportowych otrzymanych modułów membranowych.
4. Otrzymywanie modułów membranowych o właściwościach hydrofilowych (do usuwania wody) i właściwościach hydrofobowych (do usuwania cieczy organicznych).
5. Ocena właściwości otrzymanych modułów membranowych metodą perwaporacji.
6. Optymalizacja składu modułów membranowych.
7. Opracowanie stanowiska do produkcji modułów membranowych.
</w:t>
      </w:r>
    </w:p>
    <w:p>
      <w:pPr>
        <w:keepNext w:val="1"/>
        <w:spacing w:after="10"/>
      </w:pPr>
      <w:r>
        <w:rPr>
          <w:b/>
          <w:bCs/>
        </w:rPr>
        <w:t xml:space="preserve">Metody oceny: </w:t>
      </w:r>
    </w:p>
    <w:p>
      <w:pPr>
        <w:spacing w:before="20" w:after="190"/>
      </w:pPr>
      <w:r>
        <w:rPr/>
        <w:t xml:space="preserve">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2026-07-08T14:38:30+02:00</dcterms:created>
  <dcterms:modified xsi:type="dcterms:W3CDTF">2026-07-08T14:38:30+02:00</dcterms:modified>
</cp:coreProperties>
</file>

<file path=docProps/custom.xml><?xml version="1.0" encoding="utf-8"?>
<Properties xmlns="http://schemas.openxmlformats.org/officeDocument/2006/custom-properties" xmlns:vt="http://schemas.openxmlformats.org/officeDocument/2006/docPropsVTypes"/>
</file>