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Geometria wykreślna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Andrzej T. Chwiej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MN1A_06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– 10, przygotowanie do kolokwium – 20, razem – 30; Ćwiczenia: liczba godzin według planu studiów – 20, przygotowanie do zajęć  – 10, przygotowanie do kolokwium – 20, inne (projekt domowy)  – 20, razem – 70;  Razem: 100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- 10 h, Ćwiczenia - 20 h; Razem - 30 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Ćwiczenia: 15 - 30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Uzyskanie przez studenta wiedzy na temat elementarnych właściwości geometrycznych obiektów 3D, metodyki ich wizualizacji i geometrycznych technik operowania bryłami w przestrzeni kartezjańskiej.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Wiadomości wstępne: elementy podstawowe, rzut równoległy, podstawowe definicje i twierdzenia. W2 - Rzutnie prostopadłe, system oznaczeń, rzuty punktu, prostej, płaszczyzny. Podstawy metodyki analizy zagadnień geometrii wykreślnej. W3 - Przynależność punktu do prostej; rzuty prostych przecinających się, równoległych skośnych; odwzorowanie płaszczyzny. Ślady prostych i płaszczyzny; proste i płaszczyzny rzutujące. W4 - Przynależność punktu i prostej do płaszczyzny; elementy wspólne prostych i płaszczyzn: punkty przecięcia, przebicia, krawędzie. W5 - Elementy równoległe i prostopadłe.
W6 - Zmiana kierunku rzutowania; zmiana układu odniesienia; przeniesienie. W7 - Powinowactwo osiowe. W8 - Odwzorowania okręgu. W9 - Obroty i kłady. W10 - Własności i odwzorowania powierzchni gładkich i wielościanów. W11 - Przekroje i przebicia wielościanów i powierzchni II stopnia. W12 - Przenikanie wielościanów i powierzchni II stopnia. W13 - Rzuty aksonometryczne. W14 - Rozwinięcia powierzchni.
C1 - Przynależność punktu do prostej; rzuty prostych przecinających się, równoległych skośnych; odwzorowanie płaszczyzny. C2 - Ślady prostych i płaszczyzny; proste i płaszczyzny rzutujące. C3 - Przynależność punktu i prostej do płaszczyzny; elementy wspólne prostych i płaszczyzn: punkty przecięcia, przebicia, krawędzie. C4 - Elementy równoległe i prostopadłe. C5 - Zmiana kierunku rzutowania; zmiana układu odniesienia. C6 – Obroty, przeniesienie. C7 - Powinowactwo osiowe, elipsa a okrąg. C8 - Kłady. C9 - Odwzorowania powierzchni gładkich i wielościanów. C10 - Przekroje i przebicia wielościanów i powierzchni II stopnia. C11 - Przenikanie wielościanów i powierzchni II stopnia.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Średnia ważona z wejściówek na ćwiczeniach oraz 2 kolokwiów (odpowiednio wagi 4, 2, 3). Koniecznośc pozytywnego zaliczenia projektu domowego, 3 nieobecności na ćwiczeniach uniemożliwiają zaliczenie przedmiotu.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Mierzejewski W., Geometria wykreślna. Rzuty Monge'a, Wydawnictwo PW, Warszawa 2006. 2. Lewandowski Z., Geometria Wykreślna, PWN, Warszawa 1980. 3. Koczyk H., Zbiór zadań z geometrii wykreślnej – zadania, WNT, Warszawa 1975.
4. Koczyk H., Zbiór zadań z geometrii wykreślnej – rozwiązania, WNT, Warszawa 1975. 5. Koczyk H., Geometria wykreślna teoria i zadania + rozwiązania zadań, PWN, Warszawa, 1986.
6. Otto F. i E., Geometria wykreślna, PWN, Warszawa 1977.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W04_01: </w:t>
      </w:r>
    </w:p>
    <w:p>
      <w:pPr/>
      <w:r>
        <w:rPr/>
        <w:t xml:space="preserve">Ma wiedzę z zakresu operowania bryłami w oparciu o relacje geometryczne pomiędzy elementami na powierzchniach.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(W1 - 14, C1 - C11), Kartkówki (C2 - C10), G17 (W10 - W12, C7 - C11).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keepNext w:val="1"/>
        <w:spacing w:after="10"/>
      </w:pPr>
      <w:r>
        <w:rPr>
          <w:b/>
          <w:bCs/>
        </w:rPr>
        <w:t xml:space="preserve">Efekt W05_01: </w:t>
      </w:r>
    </w:p>
    <w:p>
      <w:pPr/>
      <w:r>
        <w:rPr/>
        <w:t xml:space="preserve">Zna tendencje rozwojowe w zakresie edytorów graficznych oraz potrafi wykorzystać geometryczne relacje międzybryłowe w edytorach graficznych.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(W10 - 12, C10 - C11).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</w:t>
      </w:r>
    </w:p>
    <w:p>
      <w:pPr>
        <w:keepNext w:val="1"/>
        <w:spacing w:after="10"/>
      </w:pPr>
      <w:r>
        <w:rPr>
          <w:b/>
          <w:bCs/>
        </w:rPr>
        <w:t xml:space="preserve">Efekt W07_01: </w:t>
      </w:r>
    </w:p>
    <w:p>
      <w:pPr/>
      <w:r>
        <w:rPr/>
        <w:t xml:space="preserve">Zna podstawy teoretyczne geometrii wykreślnej oraz ma wiedzę z zakresu zasad rzutowania, układów odniesienia, obrotów i kładów, przekrojów, przenikania, rozwinięcia powierzchni odpowiednio dla figur płaskich i brył.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(W1 - W14).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U03_01: </w:t>
      </w:r>
    </w:p>
    <w:p>
      <w:pPr/>
      <w:r>
        <w:rPr/>
        <w:t xml:space="preserve">Potrafi utworzyć i wykorzystać dokumentację zapisu tworzenia geometrii brył o wymaganych kształtach.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(W6 - 12, C1 - C11), Kartkówki (C2 - C10).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</w:t>
      </w:r>
    </w:p>
    <w:p>
      <w:pPr>
        <w:keepNext w:val="1"/>
        <w:spacing w:after="10"/>
      </w:pPr>
      <w:r>
        <w:rPr>
          <w:b/>
          <w:bCs/>
        </w:rPr>
        <w:t xml:space="preserve">Efekt U15_03: </w:t>
      </w:r>
    </w:p>
    <w:p>
      <w:pPr/>
      <w:r>
        <w:rPr/>
        <w:t xml:space="preserve">Potrafi wykorzystać podstawowe metody wnioskowania matematycznego do rozwiązywania prostych zadań wizualizacji graficznej konstrukcji mechanicznych.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(W3 - W10, C1 - C13), Kartkówki (C2 - C10), Praca projektowa (C7 - C11).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M1A_U15_03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K03_01: </w:t>
      </w:r>
    </w:p>
    <w:p>
      <w:pPr/>
      <w:r>
        <w:rPr/>
        <w:t xml:space="preserve">Potrafi zespołowo wykonać projekt geometryczny (wizualizację relacji międzybryłowych).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 (C10 - C13).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M1A_K03_01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2026-08-01T08:47:13+02:00</dcterms:created>
  <dcterms:modified xsi:type="dcterms:W3CDTF">2026-08-01T08:47:13+02:00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