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komunikacyjne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inż/ Dariusz Godlewski/adiunkt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BS1A_31/01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Projekt 15h;
Zapoznanie się ze wskazaną literaturą 10h;
Opracowanie wyników  20h;
Przygotowanie do zaliczenia 10h;
Wykonanie projektu 15h;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Projekty - 15h; Razem 45h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Opracowanie wyników  20h;
Wykonanie projektu 15h;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gruntów i fundamentowanie, rysunek techniczny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zna podstawowe definicje dotyczące budownictwa komunikacyjnego. Potrafi identyfikować problemy projektowania dróg, konstruowania nawierzchni drogowej i jej eksploatacji. Potrafi rozwiązać prosty problem techniczny z tym związany.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Charakterystyka transportu lądowego. Klasyfikacja funkcjonalno techniczna dróg kołowych ; W2 i W3 - Przekrój poprzeczny drogi… W4 i W5 - Plan sytuacyjny; W6 i W7 - Przekrój podłużny ; W8 i W9 - Skrzyżowania ; W10 - Odwodnienie i elementy uspokojenia ruchu; W11 - Drogi szybkiego ruchu; W12 - Podstawy inżynierii ruchu; W13 - Komunikacja zbiorowa, przystanki, parkingi; W14 - Elementy dróg kolejowych; W15 – Zaliczenie; W16 - Nawierzchnie drogowe : definicje elementy; W17 - Mechanizmy niszczenia nawierzchnia; W18 – W20 - Wymiarowanie nowych nawierzchni drogowych ; W21 - W24 - Diagnostyka nawierzchni; W25, W26 - Wymiarowanie wzmocnienia nawierzchni drogowej ; W27 - Katalog wzmocnienia nawierzchni podatnych ; W28, W29 - System Oceny stanu nawierzchni; W30 – Zaliczenie
P1 - P15 – wykonanie projektu odcinka ulicy ;  P1 - P15 – ocena uszkodzeń odcinka nawierzchni oraz dobór konstrukcji nawierzchni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w postaci pisemnej na zakończenie każdego semestru. Wykonanie projektów. Semestralna ocena łączna z wykładów i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System Oceny Stanu Nawierzchni. Wytyczne stosowania. Zarządzenie nr 9 Generalnego Dyrektora Dróg Publicznych z dnia 4 marca 2002. 
2. Dariusz Godlewski, Nawierzchnie drogowe, WPW 2011.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http://www.gddkia.gov.pl/article/systemy_diagnostyki_sieci_drogowej/system_oceny_stanu_nawierzchni//index.php?id_item_tree=ac577a5cac865affcd848714ee14ce85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dotyczącą sposobu wyliczania elementów projektów 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projektu(P1-P15)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wiedzę o cyklu życia nawierzchni drogowej i jej trwałości oraz o sposobach wzmacniania konstrukcji nawierzchni 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pisemne(W1-W30)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W06_02: </w:t>
      </w:r>
    </w:p>
    <w:p>
      <w:pPr/>
      <w:r>
        <w:rPr/>
        <w:t xml:space="preserve">Ma podstawy diagnostyki drogowej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pisemne(W1-W30)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Zna podstawowe ustawy i rozporządzenia dotyczące budownictwa drogowego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projektu(P1-P15)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Zna zasady kształtowania sieci drogowej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pisemne(W1-W30)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W08_05: </w:t>
      </w:r>
    </w:p>
    <w:p>
      <w:pPr/>
      <w:r>
        <w:rPr/>
        <w:t xml:space="preserve">ma wiedzę o standardach w budownictwie drogowym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projektu(P1-P15)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sposoby dostosowania słabego podłoża do wymagań nawierzchni 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projektu(P1-P15)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wykonać projekt w środowisku CAD  oraz przetwarzać dane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projektu(P1-P15)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2026-09-11T16:46:15+02:00</dcterms:created>
  <dcterms:modified xsi:type="dcterms:W3CDTF">2026-09-11T16:46:15+02:00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