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 Języki obce: sposoby uczenia się, wielojęzyczność,
C2. Życie rodzinne:  stopnie pokrewieństwa, wzajemne relacje,
C3. Wolny czas, aktywne formy wypoczynku,
C4. Mass media, nowoczesne technologie informacyjne,
C5. Życie kulturalne: kino, teatr, filharmonia,
C6. Kulinaria: kuchnia niemiecka/polska,  nawyki żywieniowe, zdrowy styl życia,
C7. Życie w mieście/na wsi: pozytywy, negatywy
Zagadnienia gramatyczne:
C8. Odmiana czasownika (powtórzenie): czasowniki nieregularne, rozdzielnie/nierozdzielnie złożone, modalne, tryb rozkazujący,
C9. Czasy przeszłe: Perfekt, Imperfekt,
C10. Czasowniki wymagające dopełnienia w odpowiednim przypadku, rekcja czasownika,
C11. Zdanie złożone współrzędnie, szyk zdania prosty/przestawny
C12. Zdanie dopełnieniowe i zdanie pytające zależne: spójniki dass, ob,
C13, Zdanie okolicznikowe przyczyny: spójniki weil, da, denn
C14. Odmiana rzeczownika: mocna, słaba, nieregularna/mieszana,
C15. Testy i ćwiczenia zbiorcze przygotowujące do egzaminu (poziom A2)
</w:t>
      </w:r>
    </w:p>
    <w:p>
      <w:pPr>
        <w:keepNext w:val="1"/>
        <w:spacing w:after="10"/>
      </w:pPr>
      <w:r>
        <w:rPr>
          <w:b/>
          <w:bCs/>
        </w:rPr>
        <w:t xml:space="preserve">Metody oceny: </w:t>
      </w:r>
    </w:p>
    <w:p>
      <w:pPr>
        <w:spacing w:before="20" w:after="190"/>
      </w:pPr>
      <w:r>
        <w:rPr/>
        <w:t xml:space="preserve">Zaliczenie modułu uzyskuje się w oparciu o następujące kryteria:
1. Formalnym warunkiem zaliczenie modułu z języka obcego jest systematyczne uczęszczanie na zajęcia językowe; dopuszcza się nieobecność maksymalnie na trzech zajęciach w module bez usprawiedliwienia. Kontroli obecności oraz usprawiedliwienia nieobecności dokonuje lektor prowadzący zajęcia w danej grupie.
2. Aby uzyskać zaliczenie semestru, student musi wykazać się opanowaniem w dostatecznym stopniu materiału nauczania zgodnego ze standardowym programem ustalonym dla danego języka i poziomu.
3. Stopień opanowania materiału oceniany jest na podstawie:
- wypowiedzi ustnych;
- przygotowanych prezentacji;
- krótkich sprawdzianów pisemnych z poszczególnych partii materiału;
- pisemnych prac kontrolnych (co najmniej jednej w module);
- prac domowych;
- innych prac zleconych przez wykładowcę.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2026-02-09T20:08:54+01:00</dcterms:created>
  <dcterms:modified xsi:type="dcterms:W3CDTF">2026-02-09T20:08:54+01:00</dcterms:modified>
</cp:coreProperties>
</file>

<file path=docProps/custom.xml><?xml version="1.0" encoding="utf-8"?>
<Properties xmlns="http://schemas.openxmlformats.org/officeDocument/2006/custom-properties" xmlns:vt="http://schemas.openxmlformats.org/officeDocument/2006/docPropsVTypes"/>
</file>