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WS1A_01_02/01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
</w:t>
      </w:r>
    </w:p>
    <w:p>
      <w:pPr>
        <w:keepNext w:val="1"/>
        <w:spacing w:after="10"/>
      </w:pPr>
      <w:r>
        <w:rPr>
          <w:b/>
          <w:bCs/>
        </w:rPr>
        <w:t xml:space="preserve">Treści kształcenia: </w:t>
      </w:r>
    </w:p>
    <w:p>
      <w:pPr>
        <w:spacing w:before="20" w:after="190"/>
      </w:pPr>
      <w:r>
        <w:rPr/>
        <w:t xml:space="preserve">C1 - Wyrażanie planów na przyszłość, intencji i ambicji. C2 - Porównanie zastosowania zwrotów wyrażających przyszłość: „going to i will”. C3 -  Przymiotniki wyrażające odczucia (końcówki „-ed/-ing”). C4 - Stopień wyższy i najwyższy przymiotników. C5 - Pytania :”What….like?”. Synonimy i antonimy. C6 -  Opisy miejsc i obiektów. Zaimki względne.  C7 - Wypełnianie formularza podróżnego. Kolokwium (zagadnienia 1 - 7). C8 - Porównanie czasów: „Present Perfect i Past Simple”. C9 -  Blaski i cienie sławy. C10 - Słowotwórstwo (rzeczowniki, czasowniki, przymiotniki). C11 - Tworzenie wzorcowych form dyskusji; zajmowania stanowiska, zgadzania się, wyrażania odmiennego stanowiska, etc. C12 -  Czasowniki modalne: „must/should”. Nakazy i udzielanie porad. Zanieczyszczenie i ochrona środowiska. C13 -  Rasizm, seksizm i uprzedzenia w miejscu pracy. Kwalifikacje i odpowiedzialność zawodowa. C14 -  Pisanie listu formalnego. C15 -  Choroby i ich leczenie. Wizyta u lekarza. Kolokwium (zagadnienia 8 - 15).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(teksty popularnonaukowe). Potrafi analizować treść tekstu. Potrafi czytać ze zrozumieniem nowe teksty w języku angielskim, popularnonaukowe i z zakresu swojej specjalności.
														</w:t>
      </w:r>
    </w:p>
    <w:p>
      <w:pPr>
        <w:spacing w:before="60"/>
      </w:pPr>
      <w:r>
        <w:rPr/>
        <w:t xml:space="preserve">Weryfikacja: </w:t>
      </w:r>
    </w:p>
    <w:p>
      <w:pPr>
        <w:spacing w:before="20" w:after="190"/>
      </w:pPr>
      <w:r>
        <w:rPr/>
        <w:t xml:space="preserve">Streszczanie fragmentów tekstu; odpowiedzi typu </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wybrane strony w Internecie).  Analiza modelowych tekstów:</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2026-09-12T09:12:11+02:00</dcterms:created>
  <dcterms:modified xsi:type="dcterms:W3CDTF">2026-09-12T09:12:11+02:00</dcterms:modified>
</cp:coreProperties>
</file>

<file path=docProps/custom.xml><?xml version="1.0" encoding="utf-8"?>
<Properties xmlns="http://schemas.openxmlformats.org/officeDocument/2006/custom-properties" xmlns:vt="http://schemas.openxmlformats.org/officeDocument/2006/docPropsVTypes"/>
</file>