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B2</w:t>
      </w:r>
    </w:p>
    <w:p>
      <w:pPr>
        <w:keepNext w:val="1"/>
        <w:spacing w:after="10"/>
      </w:pPr>
      <w:r>
        <w:rPr>
          <w:b/>
          <w:bCs/>
        </w:rPr>
        <w:t xml:space="preserve">Koordynator przedmiotu: </w:t>
      </w:r>
    </w:p>
    <w:p>
      <w:pPr>
        <w:spacing w:before="20" w:after="190"/>
      </w:pPr>
      <w:r>
        <w:rPr/>
        <w:t xml:space="preserve">mgr Ewa Gizińska; mgr Roman Gąsecki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 z możliwością wyboru</w:t>
      </w:r>
    </w:p>
    <w:p>
      <w:pPr>
        <w:keepNext w:val="1"/>
        <w:spacing w:after="10"/>
      </w:pPr>
      <w:r>
        <w:rPr>
          <w:b/>
          <w:bCs/>
        </w:rPr>
        <w:t xml:space="preserve">Kod przedmiotu: </w:t>
      </w:r>
    </w:p>
    <w:p>
      <w:pPr>
        <w:spacing w:before="20" w:after="190"/>
      </w:pPr>
      <w:r>
        <w:rPr/>
        <w:t xml:space="preserve">WS1A_01_03/02</w:t>
      </w:r>
    </w:p>
    <w:p>
      <w:pPr>
        <w:keepNext w:val="1"/>
        <w:spacing w:after="10"/>
      </w:pPr>
      <w:r>
        <w:rPr>
          <w:b/>
          <w:bCs/>
        </w:rPr>
        <w:t xml:space="preserve">Semestr nominalny: </w:t>
      </w:r>
    </w:p>
    <w:p>
      <w:pPr>
        <w:spacing w:before="20" w:after="190"/>
      </w:pPr>
      <w:r>
        <w:rPr/>
        <w:t xml:space="preserve">5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Ćwiczenia (ilość godzin według planu studiów) - 60; przygotowanie do zajęć - 15; zapoznanie się z literaturą - 8; przygotowanie do kolokwium - 4; przygotowanie do egzaminu - 8; inne (formy pisemne: listy, wypracowania, raporty) - 5; RAZEM: 100
</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(ilość godzin według planu studiów) - 60 h = 2,4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angielski – poziom średnio-zaawansowany B2 
</w:t>
      </w:r>
    </w:p>
    <w:p>
      <w:pPr>
        <w:keepNext w:val="1"/>
        <w:spacing w:after="10"/>
      </w:pPr>
      <w:r>
        <w:rPr>
          <w:b/>
          <w:bCs/>
        </w:rPr>
        <w:t xml:space="preserve">Limit liczby studentów: </w:t>
      </w:r>
    </w:p>
    <w:p>
      <w:pPr>
        <w:spacing w:before="20" w:after="190"/>
      </w:pPr>
      <w:r>
        <w:rPr/>
        <w:t xml:space="preserve">Lektorat: 12 - 24</w:t>
      </w:r>
    </w:p>
    <w:p>
      <w:pPr>
        <w:keepNext w:val="1"/>
        <w:spacing w:after="10"/>
      </w:pPr>
      <w:r>
        <w:rPr>
          <w:b/>
          <w:bCs/>
        </w:rPr>
        <w:t xml:space="preserve">Cel przedmiotu: </w:t>
      </w:r>
    </w:p>
    <w:p>
      <w:pPr>
        <w:spacing w:before="20" w:after="190"/>
      </w:pPr>
      <w:r>
        <w:rPr/>
        <w:t xml:space="preserve">Celem lektoratu jest przygotowanie studentów kontynuujących naukę do egzaminu na poziomie B2. Zarys programu obejmuje cele i treści w ramach czterech sprawności językowych: rozumienie mowy i tworzenie wypowiedzi,  rozumienie tekstu ze słuchu i analiza tekstu, i sprawność pisania zróżnicowanych pod względem formy tekstów na zadany temat.
</w:t>
      </w:r>
    </w:p>
    <w:p>
      <w:pPr>
        <w:keepNext w:val="1"/>
        <w:spacing w:after="10"/>
      </w:pPr>
      <w:r>
        <w:rPr>
          <w:b/>
          <w:bCs/>
        </w:rPr>
        <w:t xml:space="preserve">Treści kształcenia: </w:t>
      </w:r>
    </w:p>
    <w:p>
      <w:pPr>
        <w:spacing w:before="20" w:after="190"/>
      </w:pPr>
      <w:r>
        <w:rPr/>
        <w:t xml:space="preserve">C1 - Conditionals. BGB: Unit 17; Test 8. C2 - Conditionals - consolidation. C3 - Consumer society - vocabulary, reading and speaking. Reading:  Could you Spare Me Some Change, Please (p. 122-123 Coursebook). C4 - Writing a letter of complaint. Winning a lot of money – listening and speaking. C5 - Vocabulary, speaking and listening:  spending/earning/saving money, banks. Customer tracking. SB p. 91 Reading: Why Do Shoppers Shy away from the Net? C6 - Number and concord. It/there. Word formation - money. R. Murphy - English Grammar in Use, unit 83. C7 - Vocabulary and speaking: Travel. Reading:  Welcome to the USA (p. 136-137 Coursebook). C8 - Passive Voice. C9 - Passive Voice, passive structures - consolidation. BGB: Unit 9, 10; Test 5; R. Murphy - English Grammar in Use, unit 41, 42, 43, 44. C10 - Writing a report using passive forms. Listening: Hotel Staff Training. C11 - Vocabulary, speaking and listening:  Means of Transport. C12 - Wish, If only, would rather, had better. BGB: Unit 18; R. Murphy - English Grammar in Use, unit 38, 39, 40. C13 - Word formation - negative prefixes and suffixes (SB). C14 - Verbs and participles + preposition. Verbs with similar meaning. Reading: A Good Day out (SB p.100-101) ; R. Murphy - English Grammar in Use, unit 120 to 127, 128 - 135 included. C15 - Module 9, 10 test (conditionals, passives, vocabulary: travel, money). C16 - Vocabulary, reading and speaking: Happiness. C17 - Clauses of  reason, purpose, contrast. Writing an official letter. R. Murphy - English Grammar in Use, unit 112, 113, 114. C18 - Vocabulary, speaking and listening: Health and Fitness.  C19 - So/,such; too/enough; as/like. R. Murphy - English Grammar in Use, unit 101, 102, 116. C20 - Idioms and phrasals connected with “health”. SB p. 110 - 111 Reading: Fit for Fame. C21 -  Reading: Bookworm. R. Murphy - English Grammar in Use, unit 67. C22 -Connecting ideas. Participle clauses. Writing an essay. C23 - Vocabulary, speaking and listening: The media. C24 - Need + to  V / V-ing. C25 - Have sth done. Word formation – review. R. Murphy - English Grammar in Use, unit 45. C26 - Module 11, 12 test (so/,such; too/enough; as/like, have sth done, participle clauses, vocabulary: health, media). C27 - B2 tests - Listening, Use of English, Speaking Practice. C28 - B2 tests - Listening, Use of English, Speaking Practice. C29 - B2 tests - Listening, Use of English, Speaking Practice. C30 - B2 tests - Listening, Use of English, Speaking Practice.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Bell, J. and R. Gower. First Certificate Expert New Ed. Longman. London 2008
2. Murphy, R. English Grammar in Use. Cambridge University Press. Cambridge 1995
3. Philips, J. (ed.). Oxford Wordpower Dictionary.  Oxford University Press. Oxford 1998
4. Linde-Usiekniewicz, J. (red.). Wielki słownik angielsko – polski i polsko –angielski. PWN / OUP. Warszawa 2006.
</w:t>
      </w:r>
    </w:p>
    <w:p>
      <w:pPr>
        <w:keepNext w:val="1"/>
        <w:spacing w:after="10"/>
      </w:pPr>
      <w:r>
        <w:rPr>
          <w:b/>
          <w:bCs/>
        </w:rPr>
        <w:t xml:space="preserve">Witryna www przedmiotu: </w:t>
      </w:r>
    </w:p>
    <w:p>
      <w:pPr>
        <w:spacing w:before="20" w:after="190"/>
      </w:pPr>
      <w:r>
        <w:rPr/>
        <w:t xml:space="preserve">http://www.zl.pw.plock.pl</w:t>
      </w:r>
    </w:p>
    <w:p>
      <w:pPr>
        <w:keepNext w:val="1"/>
        <w:spacing w:after="10"/>
      </w:pPr>
      <w:r>
        <w:rPr>
          <w:b/>
          <w:bCs/>
        </w:rPr>
        <w:t xml:space="preserve">Uwagi: </w:t>
      </w:r>
    </w:p>
    <w:p>
      <w:pPr>
        <w:spacing w:before="20" w:after="190"/>
      </w:pPr>
      <w:r>
        <w:rPr/>
        <w:t xml:space="preserve">Przedmiot uczony jest w bloku; dobór studentów do grupy ze względu na umiejętności językowe, a nie ze względu na kierunek studiów.
Program studiów opracowany na podstawie programu nauczania zmodyfikowanego w ramach Zadania 38 Programu Rozwojowego Politechniki Warszawskiej. 
</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Potrafi pozyskiwać informacje z literatury, baz danych i innych źródeł w języku angielskim, dokonywać ich interpretacji i wyciągać wnioski.		</w:t>
      </w:r>
    </w:p>
    <w:p>
      <w:pPr>
        <w:spacing w:before="60"/>
      </w:pPr>
      <w:r>
        <w:rPr/>
        <w:t xml:space="preserve">Weryfikacja: </w:t>
      </w:r>
    </w:p>
    <w:p>
      <w:pPr>
        <w:spacing w:before="20" w:after="190"/>
      </w:pPr>
      <w:r>
        <w:rPr/>
        <w:t xml:space="preserve">Przygotowanie samodzielne tematu wypowiedzi ustnej lub pisemnej (C1 - C30). Streszczanie dłuższych fragmentów tekstu; wyszukiwanie szczegółowych informacji w nowym tekście; logiczne dopasowywanie brakujących fragmentów tekstu ( C1 - C30).</w:t>
      </w:r>
    </w:p>
    <w:p>
      <w:pPr>
        <w:spacing w:before="20" w:after="190"/>
      </w:pPr>
      <w:r>
        <w:rPr>
          <w:b/>
          <w:bCs/>
        </w:rPr>
        <w:t xml:space="preserve">Powiązane efekty kierunkowe: </w:t>
      </w:r>
      <w:r>
        <w:rPr/>
        <w:t xml:space="preserve">M1A_U01_01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Potrafi napisać streszczenie tekstu, wypracowanie, opowiadanie lub raport, z wykorzystaniem nowego słownictwa.						</w:t>
      </w:r>
    </w:p>
    <w:p>
      <w:pPr>
        <w:spacing w:before="60"/>
      </w:pPr>
      <w:r>
        <w:rPr/>
        <w:t xml:space="preserve">Weryfikacja: </w:t>
      </w:r>
    </w:p>
    <w:p>
      <w:pPr>
        <w:spacing w:before="20" w:after="190"/>
      </w:pPr>
      <w:r>
        <w:rPr/>
        <w:t xml:space="preserve">Pisanie raportu; wypracowania (esej); opowiadania (story); Rozwiązywanie testów leksykalno-gramatycznych (C1 - C30).</w:t>
      </w:r>
    </w:p>
    <w:p>
      <w:pPr>
        <w:spacing w:before="20" w:after="190"/>
      </w:pPr>
      <w:r>
        <w:rPr>
          <w:b/>
          <w:bCs/>
        </w:rPr>
        <w:t xml:space="preserve">Powiązane efekty kierunkowe: </w:t>
      </w:r>
      <w:r>
        <w:rPr/>
        <w:t xml:space="preserve">M1A_U03_01</w:t>
      </w:r>
    </w:p>
    <w:p>
      <w:pPr>
        <w:spacing w:before="20" w:after="190"/>
      </w:pPr>
      <w:r>
        <w:rPr>
          <w:b/>
          <w:bCs/>
        </w:rPr>
        <w:t xml:space="preserve">Powiązane efekty obszarowe: </w:t>
      </w:r>
      <w:r>
        <w:rPr/>
        <w:t xml:space="preserve">T1A_U03</w:t>
      </w:r>
    </w:p>
    <w:p>
      <w:pPr>
        <w:keepNext w:val="1"/>
        <w:spacing w:after="10"/>
      </w:pPr>
      <w:r>
        <w:rPr>
          <w:b/>
          <w:bCs/>
        </w:rPr>
        <w:t xml:space="preserve">Efekt U04_01: </w:t>
      </w:r>
    </w:p>
    <w:p>
      <w:pPr/>
      <w:r>
        <w:rPr/>
        <w:t xml:space="preserve">Potrafi wypowiedzieć się i uczestniczyć w rozmowie na tematy ogólne, podając swoje argumenty, zgadzać się lub nie zgadzać się z rozmówcą. Potrafi opisywać zagadnienie, opisywać konkretny przedmiot lub proces technologiczny. 		</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 (C1 - C30).</w:t>
      </w:r>
    </w:p>
    <w:p>
      <w:pPr>
        <w:spacing w:before="20" w:after="190"/>
      </w:pPr>
      <w:r>
        <w:rPr>
          <w:b/>
          <w:bCs/>
        </w:rPr>
        <w:t xml:space="preserve">Powiązane efekty kierunkowe: </w:t>
      </w:r>
      <w:r>
        <w:rPr/>
        <w:t xml:space="preserve">M1A_U04_01</w:t>
      </w:r>
    </w:p>
    <w:p>
      <w:pPr>
        <w:spacing w:before="20" w:after="190"/>
      </w:pPr>
      <w:r>
        <w:rPr>
          <w:b/>
          <w:bCs/>
        </w:rPr>
        <w:t xml:space="preserve">Powiązane efekty obszarowe: </w:t>
      </w:r>
      <w:r>
        <w:rPr/>
        <w:t xml:space="preserve">T1A_U04</w:t>
      </w:r>
    </w:p>
    <w:p>
      <w:pPr>
        <w:keepNext w:val="1"/>
        <w:spacing w:after="10"/>
      </w:pPr>
      <w:r>
        <w:rPr>
          <w:b/>
          <w:bCs/>
        </w:rPr>
        <w:t xml:space="preserve">Efekt U06_01: </w:t>
      </w:r>
    </w:p>
    <w:p>
      <w:pPr/>
      <w:r>
        <w:rPr/>
        <w:t xml:space="preserve">Potrafi zrozumieć standardowe wypowiedzi w języku angielskim, z zakresu życia codziennego, akademickiego i zawodowego. Rozumie dłuższe wypowiedzi, np. główne zagadnienia wykładu, przemówienia, prezentacji i dyskusji (pod warunkiem, że zna tematykę wypowiedzi). Potrafi napisać krótki tekst, przedstawiając najważniejsze informacje oraz argumenty za i przeciw. Umie napisać list (e-mail), w którym przedstawia informacje o sobie lub innych, zadaje pytania lub odpowiada na zadane pytania.
									</w:t>
      </w:r>
    </w:p>
    <w:p>
      <w:pPr>
        <w:spacing w:before="60"/>
      </w:pPr>
      <w:r>
        <w:rPr/>
        <w:t xml:space="preserve">Weryfikacja: </w:t>
      </w:r>
    </w:p>
    <w:p>
      <w:pPr>
        <w:spacing w:before="20" w:after="190"/>
      </w:pPr>
      <w:r>
        <w:rPr/>
        <w:t xml:space="preserve">Słuchanie różnorodnych wypowiedzi w nawiązaniu do omawianych zagadnień za zajęciach; ćwiczenie rozumienia tekstu ze słuchu z nagrań dołączonych do podręcznika. Zachęcanie do słuchania tekstów oryginalnych (anglojęzyczne serwisy informacyjne, filmy w wersji oryginalnej) (C1 - C30). Analiza modelowych</w:t>
      </w:r>
    </w:p>
    <w:p>
      <w:pPr>
        <w:spacing w:before="20" w:after="190"/>
      </w:pPr>
      <w:r>
        <w:rPr>
          <w:b/>
          <w:bCs/>
        </w:rPr>
        <w:t xml:space="preserve">Powiązane efekty kierunkowe: </w:t>
      </w:r>
      <w:r>
        <w:rPr/>
        <w:t xml:space="preserve">M1A_U06_01</w:t>
      </w:r>
    </w:p>
    <w:p>
      <w:pPr>
        <w:spacing w:before="20" w:after="190"/>
      </w:pPr>
      <w:r>
        <w:rPr>
          <w:b/>
          <w:bCs/>
        </w:rPr>
        <w:t xml:space="preserve">Powiązane efekty obszarowe: </w:t>
      </w:r>
      <w:r>
        <w:rPr/>
        <w:t xml:space="preserve">T1A_U06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2026-09-11T23:43:02+02:00</dcterms:created>
  <dcterms:modified xsi:type="dcterms:W3CDTF">2026-09-11T23:43:02+02:00</dcterms:modified>
</cp:coreProperties>
</file>

<file path=docProps/custom.xml><?xml version="1.0" encoding="utf-8"?>
<Properties xmlns="http://schemas.openxmlformats.org/officeDocument/2006/custom-properties" xmlns:vt="http://schemas.openxmlformats.org/officeDocument/2006/docPropsVTypes"/>
</file>