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81: udzial i przygotowanie do wykladow - 12x2.5; udzial i przygotowanie do kolokwiow - 3x6; przygotowanie do, udzial w i przygotowanie sprawozdan z cwiczen laboratoryjnych - 5x6;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 oraz wykorzystania i programowania komputerow;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studentow z zasadami budowy i funkcjonowania sieci Internet jako waznego elementu wspolczesnej infrastruktury informacyjnej; przedstawienie architektury sieciowej i uslugowej oraz zaprezentowanie technologii sieciowych stosowanych i udostepnianych we wspolczesnym Internecie; pokazanie roznic i podobienstw w odniesieniu do sieci komorkowych oraz zilustrowanie procesu konwergencji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TCP/IP, w tym funkcje protokolow poszczegolnych warstw oraz zasady ich realizacji i wspoldziałania; architektura funkcjonalna sieci, problematyka kierowania ruchu i wyboru drog w sieci oraz sposoby realizacji usług warstwy sieciowej i transportowej;
mozliwosci i sposoby realizacji glownych typow uslug Internetowych: uslug webowych, uslug pocztowych, uslug glosowych, uslug multimedialnych; wymagania stawiane sieci przez te uslugi w obszarach wydajnosci, niezawodnosci, jakosci obslugi, bezpieczenstwa;
ewolucja Internetu - architektury i protokolow sieciowych - wynikajaca z potrzeby spelnienia pojawiajacych sie nowych wymagan;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lub 3 oceniane kolokwia (ok.60% punktów); 5 cwiczen laboratoryjnych ocenianych na podstawie sprawozdan (ok.30% punktów); aktywny udział w wykładach i zajęciach pozaplanowych (nie więcej niż 10%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laboratorium;
literatura ksiazkowa: D. E. Comer: „Sieci komputerowe i intersieci”; WNT 2007; J. F. Kurose, K. W. Ross: „Sieci komputerowe (…)"; Helion 2006; itp.;
wybrane dokumenty IETF oraz artykuly z czasopism i konferencji telekomunikacyjnych dostepne w Internecie;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https://studia.elka.pw.edu.pl/dir/pub/*L/TINE.A/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realizacji zalozonego zakresu materialu polega na omawianiu kolejnych grup uslug i wskazywaniu zagadnien zwiazanych z ich implementacja w sieci, popartym cwiczeniami laboratoryjnymi poswieconymi kazdej z uslug;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TINE_W01: </w:t>
      </w:r>
    </w:p>
    <w:p>
      <w:pPr/>
      <w:r>
        <w:rPr/>
        <w:t xml:space="preserve">ma podstawowa wiedze w zakresie architektury funkcjonalnej i fizycznej oraz realizacji uslug w sieciach komorkowych, jak rowniez ich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TINE_W02: </w:t>
      </w:r>
    </w:p>
    <w:p>
      <w:pPr/>
      <w:r>
        <w:rPr/>
        <w:t xml:space="preserve">ma podstawowa wiedze w zakresie architektury funkcjonalnej i fizycznej, zasad dzialania oraz architektury komunikacyjnej i stosu protokolow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TINE_W03: </w:t>
      </w:r>
    </w:p>
    <w:p>
      <w:pPr/>
      <w:r>
        <w:rPr/>
        <w:t xml:space="preserve">ma uporzadkowana wiedze w zakresie architektury funkcjonalnej oraz protokolow i scenariuszy realizacji podstawowych uslug - www, email, voip -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TINE_W04: </w:t>
      </w:r>
    </w:p>
    <w:p>
      <w:pPr/>
      <w:r>
        <w:rPr/>
        <w:t xml:space="preserve">ma podstawowa wiedze w zakresie metod kierowania i zapewniania jakosci obslugi ruchu w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TINE_U_01: </w:t>
      </w:r>
    </w:p>
    <w:p>
      <w:pPr/>
      <w:r>
        <w:rPr/>
        <w:t xml:space="preserve">potrafi analizowac konfiguracje i dzialanie podstawowych aplikacji i uslug internetowych na poziomie wykorzystywanych protokolow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2026-07-12T07:33:14+02:00</dcterms:created>
  <dcterms:modified xsi:type="dcterms:W3CDTF">2026-07-12T07:33:14+02:00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