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parametry bramek i przerzutników;
układy kombinacyjne i sekwencyjne;
układy czasowe;
wyświetlanie informacji cyfrowej;
linie długie;
konwertery cyfrowo-analogowe i analogowo-cyfrowe;</w:t>
      </w:r>
    </w:p>
    <w:p>
      <w:pPr>
        <w:keepNext w:val="1"/>
        <w:spacing w:after="10"/>
      </w:pPr>
      <w:r>
        <w:rPr>
          <w:b/>
          <w:bCs/>
        </w:rPr>
        <w:t xml:space="preserve">Metody oceny: </w:t>
      </w:r>
    </w:p>
    <w:p>
      <w:pPr>
        <w:spacing w:before="20" w:after="190"/>
      </w:pPr>
      <w:r>
        <w:rPr/>
        <w:t xml:space="preserve">dwa kollokwia w semestrze
egzamin pisemny
dyskusja wyników na labopratorium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T1A_W01, T1A_W02, T1A_W03, T1A_W04, T1A_W07, T1A_W04, T1A_W06, T1A_W07</w:t>
      </w:r>
    </w:p>
    <w:p>
      <w:pPr>
        <w:keepNext w:val="1"/>
        <w:spacing w:after="10"/>
      </w:pPr>
      <w:r>
        <w:rPr>
          <w:b/>
          <w:bCs/>
        </w:rPr>
        <w:t xml:space="preserve">Efekt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pStyle w:val="Heading3"/>
      </w:pPr>
      <w:bookmarkStart w:id="3" w:name="_Toc3"/>
      <w:r>
        <w:t>Profil ogólnoakademicki - umiejętności</w:t>
      </w:r>
      <w:bookmarkEnd w:id="3"/>
    </w:p>
    <w:p>
      <w:pPr>
        <w:keepNext w:val="1"/>
        <w:spacing w:after="10"/>
      </w:pPr>
      <w:r>
        <w:rPr>
          <w:b/>
          <w:bCs/>
        </w:rPr>
        <w:t xml:space="preserve">Efekt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T1A_U02, T1A_U07, T1A_U04</w:t>
      </w:r>
    </w:p>
    <w:p>
      <w:pPr>
        <w:keepNext w:val="1"/>
        <w:spacing w:after="10"/>
      </w:pPr>
      <w:r>
        <w:rPr>
          <w:b/>
          <w:bCs/>
        </w:rPr>
        <w:t xml:space="preserve">Efekt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ECY_K01: </w:t>
      </w:r>
    </w:p>
    <w:p>
      <w:pPr/>
      <w:r>
        <w:rPr/>
        <w:t xml:space="preserve">potrafi pracować w zespole</w:t>
      </w:r>
    </w:p>
    <w:p>
      <w:pPr>
        <w:spacing w:before="60"/>
      </w:pPr>
      <w:r>
        <w:rPr/>
        <w:t xml:space="preserve">Weryfikacja: </w:t>
      </w:r>
    </w:p>
    <w:p>
      <w:pPr>
        <w:spacing w:before="20" w:after="190"/>
      </w:pPr>
      <w:r>
        <w:rPr/>
        <w:t xml:space="preserve">ocena przez prowadzącego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ECY_K02: </w:t>
      </w:r>
    </w:p>
    <w:p>
      <w:pPr/>
      <w:r>
        <w:rPr/>
        <w:t xml:space="preserve">potrafi kierować zespołem</w:t>
      </w:r>
    </w:p>
    <w:p>
      <w:pPr>
        <w:spacing w:before="60"/>
      </w:pPr>
      <w:r>
        <w:rPr/>
        <w:t xml:space="preserve">Weryfikacja: </w:t>
      </w:r>
    </w:p>
    <w:p>
      <w:pPr>
        <w:spacing w:before="20" w:after="190"/>
      </w:pPr>
      <w:r>
        <w:rPr/>
        <w:t xml:space="preserve">ocena wyników pracy zespołu przez prowadzącego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2026-08-02T10:43:54+02:00</dcterms:created>
  <dcterms:modified xsi:type="dcterms:W3CDTF">2026-08-02T10:43:54+02:00</dcterms:modified>
</cp:coreProperties>
</file>

<file path=docProps/custom.xml><?xml version="1.0" encoding="utf-8"?>
<Properties xmlns="http://schemas.openxmlformats.org/officeDocument/2006/custom-properties" xmlns:vt="http://schemas.openxmlformats.org/officeDocument/2006/docPropsVTypes"/>
</file>