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Tomczuk; Wydział Transportu Politechniki Warszawskiej, Zakład Systemów Informatycznycznych i Trakcyjnych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TR.NIK404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ćwiczeń laboratoryjnych				18;
Przygotowanie do ćwiczeń laboratoryjnych 			18;
Przygotowanie do zaliczenia ćwiczeń laboratoryjnych  	19;
Konsultacje 							5; 
Razem 60 godz.  ↔  2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ćwiczeń laboratoryjnych				18;
Konsultacje 							5; 
Razem 23 godz.  ↔ 1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Godziny ćwiczeń laboratoryjnych				18;
Przygotowanie do ćwiczeń laboratoryjnych 			18;
Przygotowanie do zaliczenia ćwiczeń laboratoryjnych  	19;
Konsultacje 							5; 
Razem 60 godz.  ↔  2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Elektrotechnika I 
Elektrotechnika 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Laboratorium: 1 grupa: 30 osób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badanych obiektów fizycznych i używanej przy nich aparatury pomiarowej. Nabycie technicznych umiejętności wykonywania pomiarów elektrycznych, opracowywania wyników pomiarów i ich prezentacji. Poszerzenie wiedzy teoretycznej w zakresie elektrotechniki poprzez twórczą interpretację uzyskanych zależności (wykresów) i formułowanie wniosków.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 Badanie obwodów liniowych prądu stałego. Badanie elementów nieliniowych (prądu stałego i przemiennego). Badanie cewek sprzężonych magnetycznie. Badanie obwodów R L C. Badanie obwodów trójfazowych. Badanie transformatorów (jednofazowych i trójfazowych). Badanie trójfazowych silników indukcyjnych klatkowych. Badanie maszyn prądu stałego. Badanie układów zasilania i sterowania.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Oddzielne sprawdziany po wykonaniu każdego z trzech cykli ćwiczeń. Wymagane zaliczenie wszystkich sprawdzianów z 9 ćwiczeń laboratoryjnych. Oceniane sprawozdanie z 9 ćwiczeń laboratoryjnych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Laboratorium elektrotechniki (oprac. Łucyk C.). http://www.it.pw.edu.pl &gt; Wydział &gt; Zakłady &gt; ESTiWEwT &gt; Działalność &gt; ... , Warszawa 2004. 2) Łucyk C.: Elektrotechnika podstawowa. http://www.it.pw.edu.pl/~clucyk , Warszawa 2006. 3) Łucyk C.: Zasady energoelektryki. Oficyna Wydawnicza PW, Warszawa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http://www.wt.pw.edu.pl &gt; Wydział &gt; Zakłady &gt; ESTiWEwT &gt; Działalność &gt; ... ; http://www.it.pw.edu.pl/~clucyk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9 stanowisk laboratoryjnych; odrabianie i zaliczanie ćwiczeń - w 3 cyklach; zajęcia w semestrze 4. (letnim) i 4. przesuniętym (zimowym)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wiedzę teoretyczną o zasadach pomiaru wielkości elektrycznych przy użyciu analogowych i cyfrowych przyrządów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1-9 – praca na stanowisku,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T1A_W02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budowę, zasadę działania i własności użytkowe (charakterystyki) transformatorów, maszyn elektrycznych prądu stałego i maszyn elektrycznych prądu przemiennego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6-8 – praca na stanowisku, sprawozdania,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T1A_W02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właściwości układów zasilania i sterowania odbiorników prądu przemiennego (jednofazowych i trójfazowych)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9 – praca na stanowisku, sprawozdania,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T1A_W02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zna zasady zabezpieczania urządzeń energoelektrycznych i ma podstawową wiedzę o sposobach i środkach ochrony przeciwporażeniowej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1-9 – praca na stanowisku,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umie wybrać i zastosować metodę oraz układ pomiarowy – odpowiednio do mierzonych wielkości elektrycznych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1-9 – praca na stanowisku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Tr1A_U09, Tr1A_U06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T1A_U05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umie dobrać przyrządy i zakresy pomiarowe – odpowiednio do badanych urządzeń i układów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1-9 – praca na stanowisku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Tr1A_U09, Tr1A_U06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T1A_U05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zna specyfikę wykonywania badań w obwodach prądu stałego oraz przemiennego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1-9 – praca na stanowisku, sprawozdania,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Tr1A_U09, Tr1A_U06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T1A_U05</w:t>
      </w:r>
    </w:p>
    <w:p>
      <w:pPr>
        <w:keepNext w:val="1"/>
        <w:spacing w:after="10"/>
      </w:pPr>
      <w:r>
        <w:rPr>
          <w:b/>
          <w:bCs/>
        </w:rPr>
        <w:t xml:space="preserve">Efekt U_04: </w:t>
      </w:r>
    </w:p>
    <w:p>
      <w:pPr/>
      <w:r>
        <w:rPr/>
        <w:t xml:space="preserve">umie posługiwać się aparaturą pomiarową, potrafi wyznaczyć niepewność pomiaru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1-9 – praca na stanowisku, sprawozdania,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Tr1A_U09, Tr1A_U06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potrafi pracować w grupie,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1-9 – praca na stanowisku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1-9 – praca na stanowisku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2026-06-01T22:25:46+02:00</dcterms:created>
  <dcterms:modified xsi:type="dcterms:W3CDTF">2026-06-01T22:25:46+02:00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