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Informacyjna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Góralski, Wydział Transportu Politechniki Warszawskiej Zakład Systemów Informatycznych i Trakcyjnych Transporcie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15; godziny ćwiczeń laboratoryjnych 15; zapoznanie się ze wskazaną literaturą w zakresie wykładu 5; przygotowanie do egzaminu 5; konsultacje w zakresie wykładu 1; egzamin 1; przygotowanie do kolokwiów w zakresie ćwiczeń laboratoryjnych 15; konsultacje w zakresie ćwiczeń laboratoryjnych 3; RAZEM 60 – 2 ptk.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15; godziny ćwiczeń laboratoryjnych 15; konsultacje w zakresie wykładu 1; egzamin 1; konsultacje w zakresie ćwiczeń laboratoryjnych 3; RAZEM 35 – 1,5 ptk.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 15; przygotowanie do kolokwiów w zakresie ćwiczeń laboratoryjnych 15; konsultacje w zakresie ćwiczeń laboratoryjnych 3; RAZEM 33 – 1,5 ptk.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i zaawansowanych technik użytkowania komputerów oraz technologii informatycznych w zakresie przetwarzania danych tekstowych, podstawowych obliczeń i sporządzania wykresów, a także posługiwania się bazami danych i narzędziami grafiki biznesowej. Umiejętności te adresowane są do pracy z autonomicznymi komputerami jak i pracą na komputerach w sieciach informatycznych.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Podstawy technik informatycznych: algorytmy i struktury danych, programy. Reprezentacje dziesiętne i zapis binarny, konwersje binarno-dziesiętne. Zarys algebry Boole'a, bramki logiczne i ich realizacje na elektronicznych układach scalonych. Budowa i użytkowanie komputerów: elementy architektury i organizacji komputerów, programy systemowe i użytkowe. Klasyfikacja i budowa modułów składowych komputerów. Informatyczne systemy scentralizowane i sieciowe. Operowanie komputerami w środowisku Windows. Sieci i usługi w sieciach informatycznych: pojęcie sieci, architektura połączeń klient-serwer, sieci lokalne i rozległe, urządzenia intern-sieciowe, model OSI. Praca w sieciach lokalnych i Internecie, adresy w środowisku protokółów IP. Bazy danych: podstawy matematyczne, pojęcie relacji, rekordy i ich atrybuty, Systemy Zarządzania Bazami Danych, języki definiowania i manipulowania danymi. Standardy ODBC i JDBC. Klasyfikacja baz danych. Praca z bazami MS ACCESS. Pakiet MS OFFICE jako zintegrowane środowisko przetwarzania tekstów, arkuszy kalkulacyjnych, grafika biznesowa i prezentacyjna.
Treść ćwiczeń laboratoryjnych: Przetwarzanie tekstu w środowisku edytora tekstu WORD, operowanie programem arkusza kalkulacyjnego EXCEL i dokonywanie podstawowych obliczeń i wykresów, użycie technik graficznych na przykładzie programu POWER POINT, tworzenie i wykorzystywanie baz danych przy wykorzystaniu programu MS ACCESS. Wykorzystywanie sieci lokalnych i Internetu do pozyskiwania informacji i szybkiego komunikowania się i innymi użytkownikami komputerów.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- 1 kolokwium zaliczeniowe, ćwiczenia - 1 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Jaskólska: MS Office.., wyd. TUTOR 2003. O.H.H.Heathcote: Internet, MS Office 2005 Praca zbiorowa: Excel, Helion 2007 S. Flanczewski: MS ACCESS, Helion 2007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http://www.wt.pw.edu.pl/~a.goralski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zdobywa wiedzę o podstawach komputerowego przetwarzania danych w formatach binarnych z wykorzystaniem układów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rozumie parametry charakteryzujace komputery i sieci komputerowych i rozumie operowanie komputerami w srodowisku systemu operacyjnego Windows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zasady pracy głównych aplikacji Internetu  i sposoby adresowania Internetowego odnoszonego do protokółu komunikacyjnego IP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potrafi posługiwać się pakietami oprogramowania aplikacyjnego ogólnego dostępu w zakresie przetwarzania tekstu i obliczeń w tabelach i sporządzania wykresów z uzyskanymi wynikami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ma umiejętność samodzielnego budowania elementarnych relacyjnych baz danych i prezentacji graficznych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W_06: </w:t>
      </w:r>
    </w:p>
    <w:p>
      <w:pPr/>
      <w:r>
        <w:rPr/>
        <w:t xml:space="preserve">potrafi w życiu codziennym i uczelni samodzielnie wykorzystywać zdobytą wiedzę z zakresu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pisemny, 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merytoryczną biegłość w wykorzystaniu  komputerów i sieci komputerowych do podstawowych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wykorzystać zdobytą wiedzę  w  posługiwaniu się Internetem a zwłaszcza WWW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egz. – część pisemna, ew. cz. ustna ćwiczenia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wiedzy informatycznej przez całe życie, przede wszystkim z uwagi na niezwykle szybki postęp rozwoju informatyki i jej zastosowań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postępów w posługiwaniu się rozwiązaniami informatycznymi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2026-09-12T05:52:29+02:00</dcterms:created>
  <dcterms:modified xsi:type="dcterms:W3CDTF">2026-09-12T05:52:29+02:00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