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nauczycielem 30h
zapoznanie się ze wskazaną literaturą   10h
przygotowanie do zaliczenia przedmiotu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i metodami przetwarzania energii na przykładzie pojazdu trakcyjnego,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Rozwiązania układowe przekształtników energii w pojazdach trakcyjnych zasilanych z sieci prądu stałego z silnikami prądu. Rozwiązania praktyczne obwodów głównych lokomotyw, tramwajów, trolejbusów. Metody kształtowania parametrów napięcia zasilania silników prądu przemiennego w układzie napędowym pojazdu trakcyjnego w okresie rozruchu, jazdy ustalonej ,wybiegu i hamowania. Struktury obwodów głównych nowoczesnych pojazdów trakcyjnych z silnikami asynchronicznymi zasilanych z sieci prądu stałego i przemiennego. Impulsowe układy hamowania, hamowanie mechaniczne i hydrauliczne. Rozwiązania praktyczne obwodów głównych pojazdów z silnikami prądu przemiennego. Rozwiązania techniczne i organizacyjne w systemach  KDP. Układy przetwarzanie energii w samochodach elektrycznych. Przeniesienie momentu napędowego na  osie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K_W71: </w:t>
      </w:r>
    </w:p>
    <w:p>
      <w:pPr/>
      <w:r>
        <w:rPr/>
        <w:t xml:space="preserve">Ma usystematyzowaną wiedzę w zakresie: doboru typu konstrukcji pojazdu do zastosowania, właściwości pojazdów 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K_U79: </w:t>
      </w:r>
    </w:p>
    <w:p>
      <w:pPr/>
      <w:r>
        <w:rPr/>
        <w:t xml:space="preserve">Potrafi wykorzystać ocenę właściwości pojazdów trakcyjnych na podstawie parametrów konstrukcyjnych i parametrów obwodu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2026-07-11T03:55:33+02:00</dcterms:created>
  <dcterms:modified xsi:type="dcterms:W3CDTF">2026-07-11T03:55:33+02:00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