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1 - ZwP</w:t>
      </w:r>
    </w:p>
    <w:p>
      <w:pPr>
        <w:keepNext w:val="1"/>
        <w:spacing w:after="10"/>
      </w:pPr>
      <w:r>
        <w:rPr>
          <w:b/>
          <w:bCs/>
        </w:rPr>
        <w:t xml:space="preserve">Koordynator przedmiotu: </w:t>
      </w:r>
    </w:p>
    <w:p>
      <w:pPr>
        <w:spacing w:before="20" w:after="190"/>
      </w:pPr>
      <w:r>
        <w:rPr/>
        <w:t xml:space="preserve">Dr Maria Hajkiewicz-Górecka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FIN1P</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 zajęć audytoryjnych, 15 godz. przygotowanie do ćwiczeń i ich zaliczenia, 10 godz. przygotowanie do egzaminu. Razem 55 godz. -  3 ETCS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studia literaturowe 10 godz.,  przygotowanie do ćwiczeń 15 godz.  Razem 25 godz. - 1ECTS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strumienie pieniężne,  przepływy finansowe w gospodarce, budżet państwa, dochody , wydatki, polityka podatkowa, równowaga budżetowa, dług publiczny, kryteria fiskalne, system bankowy, bank centralny i polityka pieniężna, bankowość komercyjna, rynki, instrumenty i instytucje finansowe – mechanizm funkcjonowania, finanse podmiotów gospodarczych.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i rozumienie, zarówno od strony teoretycznej, jak i praktycznej,  istoty i mechanizmu zjawisk pieniężno –finansowych,  systemów finansowych w państwie, nabycie umiejętności analizy i oceny siły wzajemnego oddziaływania rzeczowej i finansowej sfery systemu społeczno-gospodarczego, w tym interakcji sektora budżetowego i finansów prywatnych  oraz współzależności między segmentami systemu finansowego, a także kompetencji w zakresie wykorzystywania sygnałów płynących z publicznego i rynkowego systemu finansowego w  zarządzaniu organizacją.</w:t>
      </w:r>
    </w:p>
    <w:p>
      <w:pPr>
        <w:keepNext w:val="1"/>
        <w:spacing w:after="10"/>
      </w:pPr>
      <w:r>
        <w:rPr>
          <w:b/>
          <w:bCs/>
        </w:rPr>
        <w:t xml:space="preserve">Treści kształcenia: </w:t>
      </w:r>
    </w:p>
    <w:p>
      <w:pPr>
        <w:spacing w:before="20" w:after="190"/>
      </w:pPr>
      <w:r>
        <w:rPr/>
        <w:t xml:space="preserve">WYKŁADY: 1. Pojęcie, klasyfikacje i funkcje finansów, polityka finansowa. 2. System finansowy w gospodarce rynkowej: pojęcie, funkcje, segmenty. 3. Rola finansów w kreacji i podziale produktu narodowego, przepływy dóbr i strumieni finansowych w gospodarce, tworzenie zasobów. 4. Publiczny system finansowy: budżet państwa, budżety samorządowe, para budżety. 5. Równowaga sektora finansów publicznych: saldo budżetu, dług publiczny, finansowanie, wpływ na rynki finansowe. 6. Rynkowy system finansowy- pojęcie, funkcje, struktura, modele systemu finansowego. 7. System bankowy: struktura, zadania, rola banku centralnego. 8. Rynki finansowe: pojęcie, klasyfikacja, instytucje, instrumenty, zasady funkcjonowania. 
 ĆWICZENIA: 1. Analiza budżetu państwa: dochody, wydatki, wynik budżetu. 2. Instrumenty publicznego systemu finansowego: podatki, opłaty, parapodatki, dotacje, subwencje. 3. System finansów przedsiębiorstw: aktywa, pasywa, przychody, koszty, wynik finansowy, wpływy i wydatki pieniężne, wynik kasowy. 4. System bankowy: depozyty, kredyty, wartość pieniądza w czasie. 5. Rynki finansowe: instrumenty finansowe – pojęcie, zasady wyceny, stopa zwrotu z inwestycji finansowych.
</w:t>
      </w:r>
    </w:p>
    <w:p>
      <w:pPr>
        <w:keepNext w:val="1"/>
        <w:spacing w:after="10"/>
      </w:pPr>
      <w:r>
        <w:rPr>
          <w:b/>
          <w:bCs/>
        </w:rPr>
        <w:t xml:space="preserve">Metody oceny: </w:t>
      </w:r>
    </w:p>
    <w:p>
      <w:pPr>
        <w:spacing w:before="20" w:after="190"/>
      </w:pPr>
      <w:r>
        <w:rPr/>
        <w:t xml:space="preserve">zaliczenie ćwiczeń - referat
egzamin pisemny
ocena zintegrowana: 50% zaliczenie ćwiczeń, 50%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M. Podstawka,  Podstawy finansów teoria i praktyka. Wydawnictwo SGGW, Warszawa. 2011, 2. K. Marecki (red.) Podstawy finansów. PWE, Warszawa 2008. 3. D. Korenik, S. Korenik, Podstawy finansów. PWN, Warszawa 2010. UZUPEŁNIAJĄCA: 1. System finansowy w Polsce. pr. zb. pod red. B. Pietrzaka, Z. Polańskiego, B. Woźniak, PWN, Warszawa 2008. 2. J. Ostaszewski (red.) Finanse wydanie 5. Rozszerzone. DIFIN, 2010. 3. W. Szczęsny, Finanse. Zarys wykładu. wydanie 2. DIFIN, 2010. 4. Roczne raporty NBP Rozwój systemu finansowego w Polsce, www.nbp/systemfinansowy/rozwoj. 5. Ustawy budżetowe i sprawozdania z wykonania ustaw budżetowych. www.mf.gov.pl/finansepubliczne.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S2A_W04: </w:t>
      </w:r>
    </w:p>
    <w:p>
      <w:pPr/>
      <w:r>
        <w:rPr/>
        <w:t xml:space="preserve">Posiada elementarną wiedzę o finansach przedsiębiorstwa: mechanizmie kreowania wyników finansowych w ujęciu memoriałowym i kasowym, źródłach finansowania działalności i zasadach inwestowania.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S1A_U01: </w:t>
      </w:r>
    </w:p>
    <w:p>
      <w:pPr/>
      <w:r>
        <w:rPr/>
        <w:t xml:space="preserve">Potrafi weryfikować oferty produktów finansowych/bankowych pod kątem określonych potrzeb finansowych organizacji.    </w:t>
      </w:r>
    </w:p>
    <w:p>
      <w:pPr>
        <w:spacing w:before="60"/>
      </w:pPr>
      <w:r>
        <w:rPr/>
        <w:t xml:space="preserve">Weryfikacja: </w:t>
      </w:r>
    </w:p>
    <w:p>
      <w:pPr>
        <w:spacing w:before="20" w:after="190"/>
      </w:pPr>
      <w:r>
        <w:rPr/>
        <w:t xml:space="preserve">zaliczenie na podstawie referatu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S2A_K01: </w:t>
      </w:r>
    </w:p>
    <w:p>
      <w:pPr/>
      <w:r>
        <w:rPr/>
        <w:t xml:space="preserve">Rozumie potrzebę systematycznego uzupełniania i pogłębiania swojej wiedzy oraz rozwoju osobistego.</w:t>
      </w:r>
    </w:p>
    <w:p>
      <w:pPr>
        <w:spacing w:before="60"/>
      </w:pPr>
      <w:r>
        <w:rPr/>
        <w:t xml:space="preserve">Weryfikacja: </w:t>
      </w:r>
    </w:p>
    <w:p>
      <w:pPr>
        <w:spacing w:before="20" w:after="190"/>
      </w:pPr>
      <w:r>
        <w:rPr/>
        <w:t xml:space="preserve">zaliczenie na podstawie referatu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S2A_K06: </w:t>
      </w:r>
    </w:p>
    <w:p>
      <w:pPr/>
      <w:r>
        <w:rPr/>
        <w:t xml:space="preserve">Rozumie przyczyny kryzysów finansowych i ich skutki ekonomiczne i społeczne.</w:t>
      </w:r>
    </w:p>
    <w:p>
      <w:pPr>
        <w:spacing w:before="60"/>
      </w:pPr>
      <w:r>
        <w:rPr/>
        <w:t xml:space="preserve">Weryfikacja: </w:t>
      </w:r>
    </w:p>
    <w:p>
      <w:pPr>
        <w:spacing w:before="20" w:after="190"/>
      </w:pPr>
      <w:r>
        <w:rPr/>
        <w:t xml:space="preserve">zaliczenie na podstawie referatu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S2A_K04: </w:t>
      </w:r>
    </w:p>
    <w:p>
      <w:pPr/>
      <w:r>
        <w:rPr/>
        <w:t xml:space="preserve">Prawidłowo identyfikuje i rozstrzyga kluczowe    kwestie związane z wykonywaniem zawodu</w:t>
      </w:r>
    </w:p>
    <w:p>
      <w:pPr>
        <w:spacing w:before="60"/>
      </w:pPr>
      <w:r>
        <w:rPr/>
        <w:t xml:space="preserve">Weryfikacja: </w:t>
      </w:r>
    </w:p>
    <w:p>
      <w:pPr>
        <w:spacing w:before="20" w:after="190"/>
      </w:pPr>
      <w:r>
        <w:rPr/>
        <w:t xml:space="preserve">zaliczenie na podstawie referatu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S2A_K07: </w:t>
      </w:r>
    </w:p>
    <w:p>
      <w:pPr/>
      <w:r>
        <w:rPr/>
        <w:t xml:space="preserve">Potrafi myśleć i działać w sposób racjonalny.</w:t>
      </w:r>
    </w:p>
    <w:p>
      <w:pPr>
        <w:spacing w:before="60"/>
      </w:pPr>
      <w:r>
        <w:rPr/>
        <w:t xml:space="preserve">Weryfikacja: </w:t>
      </w:r>
    </w:p>
    <w:p>
      <w:pPr>
        <w:spacing w:before="20" w:after="190"/>
      </w:pPr>
      <w:r>
        <w:rPr/>
        <w:t xml:space="preserve">zaliczenie na podstawie referatu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2026-03-23T15:52:51+01:00</dcterms:created>
  <dcterms:modified xsi:type="dcterms:W3CDTF">2026-03-23T15:52:51+01:00</dcterms:modified>
</cp:coreProperties>
</file>

<file path=docProps/custom.xml><?xml version="1.0" encoding="utf-8"?>
<Properties xmlns="http://schemas.openxmlformats.org/officeDocument/2006/custom-properties" xmlns:vt="http://schemas.openxmlformats.org/officeDocument/2006/docPropsVTypes"/>
</file>