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Klimatyzacja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Rusowicz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teorii chłodnictwa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Nauczenie sposobu doboru parametrów powietrza w pomieszczeniach klimatyzowanych, sporządzanie bilansów cieplnych pomieszczeń, dobór urządzeń do klimatyzacji.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Wykład: Komfort cieplny pomieszczeń. Czynniki zewnętrzne i wewnętrzne oddziaływujące na stan pomieszczeń: temperatura, wilgotność, wiatr, promieniowanie słoneczne. Bilansowanie cieplne i wilgotnościowe pomieszczeń. Budowa i działanie urządzeń klimatyzacyjnych.. Zasady projektowania, przepisy budowlane. Ćwiczenia: Obliczenia mające za zadanie przygotowanie powietrza w pomieszczeniach o żądanych parametrach. Obliczania strat i zysków ciepła potrzebnych do sporządzania bilansów cieplnych. Dobór urządzeń klimatyzacyjnych na podstawie obliczonych parametrów.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dwa kolokwia sprawdzające (jedno w połowie, drugie na koniec semestru). W celu zaliczenia przedmiotu należy uzyskać pozytywne oceny z obydwu kolokwiów. Praca własna: W ramach ćwiczeń tablicowych studenci rozwiązują wybrane problemy, część obliczeń kończą samodzielnie podczas pracy własnej. Zapoznają się dostępnymi na rynku urządzeniami.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Jones W.P.: Klimatyzacja, Arkady 2004; 2. Gutkowski K..: Chłodnictwo i Klimatyzacja, WNT 2003 3. Malicki M.: Wentylacja i klimatyzacja PWN 1977 4. ASHRAE Handbook, 2000 HVAC Applications Dodatkowe literatura: - Katalogi urządzeń klimatyzacyjnych - Strony internetowe producentów urządzeń klimatyzacyjnych - Prasa dot. klimatyzacji: „Chłodnictwo”, „Chłodnictwo i Klimatyzacja”, „Technika Chłodnicza i Klimatyzacyjna”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zna i rozumie parametry wpływające na komfort w pomieszczeniu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rozumie przemiany będące elementem obróbki powietrza wilgotnego w centralach klimatyzacyjnych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zna wytyczne prawne dotyczące zagadnień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Student potrafi określić zyski i straty ciepła dla klimatyzowanych pomieszczeń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Student ma wiedzę o budowie i elementach składowych urządzeń klimatyzacyjnych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EW7: </w:t>
      </w:r>
    </w:p>
    <w:p>
      <w:pPr/>
      <w:r>
        <w:rPr/>
        <w:t xml:space="preserve">Student ma wiedzę dotyczącą nowoczesnych rozwiązań energooszczędnych w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Student ma wiedzę dotyczącą klimatyzacji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umie zapewnić i policzyć odpowiednie przemiany powierza wilgotnego dla powietrznych systemów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umie dobrać odpowiednie urządzenie do klimatyzowanych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potrafi sporządzić bilans cieplny klimatyzowanego pomieszczenia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Stydent potrafi policzyć różnymi metodami zyski i straty cieplne w pomieszczeniu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Student umie wybrać odpowiednie typy urządzeń dla danej aplikacji w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2026-10-15T17:25:04+02:00</dcterms:created>
  <dcterms:modified xsi:type="dcterms:W3CDTF">2026-10-15T17:25:04+02:00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