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Ewa Gizińska; mgr Izabela Kruszewska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 1/1B.2</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20 h - przygotowanie do zajęć w tym zapoznanie z literaturą, 8 h - przygotowanie do kolokwium,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B1/B2; zaliczenie poprzedniego modułu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Ćwiczenia:
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1. Formalnym warunkiem zaliczenia modułu z języka obcego jest systematyczne uczęszczanie na zajęcia językowe; dopuszcza się nieobecność nieusprawiedliwioną maksymalnie na trzech zajęciach w module 60 godzinnym. Nieobecności nie mogą mieć miejsca (poza przypadkami losowymi) na zajęciach, na których wyznaczone jest kolokwium. Student jest zobowiązany przynieść usprawiedliwienie nieobecności w ciągu 2 tygodni;  po tym czasie usprawiedliwienie nie będzie uwzględniane. 
2. Student ma obowiązek posiadać na zajęciach swój podręcznik i inne materiały wskazane przez wykładowcę.
3. Aby uzyskać zaliczenie semestru, student musi wykazać się opanowaniem w dostatecznym stopniu materiału nauczania zgodnego ze standardowym programem ustalonym dla danego języka i poziomu. Metody dydaktyczne obejmują: pracę z tekstem czytanym, pracę z tekstem słuchanym, rozwiązywanie ćwiczeń leksykalno-gramatycznych, pisanie tekstów (list, wypracowanie, raport, itd.), ćwiczenie umiejętności wypowiadania się (pytanie – odpowiedź) oraz konstruowanie dłuższych wypowiedzi na konkretny temat.
4. Stopień opanowania materiału oceniany jest na podstawie: wypowiedzi ustnych i przygotowanych prezentacji, krótkich sprawdzianów pisemnych z poszczególnych partii materiału, pisemnych prac kontrolnych, prac domowych i innych prac zleconych przez wykładowcę (np. tekstów egzaminacyjnych typu list, wypracowanie lub raport).
5. Za systematyczne uczęszczanie na zajęcia i wypełnianie wszystkich warunków postawionych przez wykładowcę, student otrzymuje na ostatnich zajęciach w semestrze ocenę pozytywną. 
6. Jeśli student nie spełni warunków otrzymania oceny pozytywnej, otrzymuje ocenę 2.0 do indeksu i jest zobowiązany do powtórzenia modułu w takim samym wymiarze za rok. Nie ma możliwości zaliczania zajęć w sesji po zakończonym semestrze, ani jako zaliczenie komisyjne po sesji. W kolejnym semestrze student ma prawo kontynuować naukę w następnym module pomimo niezaliczenia poprzedniego modułu. 
7. Wyróżnieniem za sumienną pracę na zajęciach w poszczególnych modułach może być zwolnienie z części ustnej egzaminu (dotyczy dwóch ostatnich wpisów na ocenę minimum 4.0 i pod warunkiem, że lektorat jest na poziomie egzaminacyjnym). Decyzję w tej sprawie podejmuje wykładowca.
8. Student PW jest zobowiązany zdać egzamin z języka obcego na poziomie B2 najpóźniej do końca studiów I stopnia, bez względu na to, od jakiego poziomu rozpoczyna lektorat. 
9. Każdy student potwierdza swoim podpisem szczegółowe wymagania regulaminu przedstawiane w formie pisemnej na pierwszym zajęciu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jest uczony w bloku; studenci dobierani według zaawansowania językowego.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pozyskiwać informacje z literatury, baz danych i innych źródeł w języku angielskim, dokonywać ich interpretacji i wyciągać wnioski. Potrafi wyszukać odpwiednie teksty źródłowe i skorzystać z nich.</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(wypracowanie, list, raport) na zajęciach. Tworzenie własnych form pisemnych w ramach pracy własnej w domu.</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zagadnień;ćwiczenie rozumienia tekstu ze słuchu z nagrań z magnetofonu. Słuchanie oryginalnych tekstów anglojęzycznych. Odpowiadanie na pytania lektora; analiza tekstów; ćwiczenie krótkiej wypowiedzi i przygotowywanie dłuższej wypowiedzi.</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anglojęzycznym.  Zna elementy kultury, zwyczajów i istotnych wydarzeń dotyczących obszaru jezyka angielskiego, a także ma uporządkowaną wiedzę z zakresu struktur gramatycznych, słownictwa i zwrotów językowych.</w:t>
      </w:r>
    </w:p>
    <w:p>
      <w:pPr>
        <w:spacing w:before="60"/>
      </w:pPr>
      <w:r>
        <w:rPr/>
        <w:t xml:space="preserve">Weryfikacja: </w:t>
      </w:r>
    </w:p>
    <w:p>
      <w:pPr>
        <w:spacing w:before="20" w:after="190"/>
      </w:pPr>
      <w:r>
        <w:rPr/>
        <w:t xml:space="preserve">Przedstawianie tekstów popularnonaukowych na temat Wielkiej Brytanii i USA, jak również typowych zachowań, zwrotów, zapytań i reakcji w miejscach, tj. sklep, urząd, rozmowa telefoniczna. Analiza zadanych tekstów do czytania, pisanie tekstów własnych (wypracowanie, list, raport) i wypowiedzi ustne.</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2026-08-21T22:54:49+02:00</dcterms:created>
  <dcterms:modified xsi:type="dcterms:W3CDTF">2026-08-21T22:54:49+02:00</dcterms:modified>
</cp:coreProperties>
</file>

<file path=docProps/custom.xml><?xml version="1.0" encoding="utf-8"?>
<Properties xmlns="http://schemas.openxmlformats.org/officeDocument/2006/custom-properties" xmlns:vt="http://schemas.openxmlformats.org/officeDocument/2006/docPropsVTypes"/>
</file>