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publiczne i rynki finansowe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FG 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 w tym 15 h - wykłady, 15 h - ćwiczenia, 20 h -konsultacje, egzaminy, dodatkowe zaliczenia, 20 h - przygotowanie do egzaminu, 10 h - przygotowanie do zaliczenia, 20 h - się do zajęć, w tym zapoznanie z literaturą.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- wykłady i ćwiczenia
0,8 ECTS - konsultacje, egzaminy, dodatkowe zaliczenia.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Mikroekonomia, Makroekonomia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15, ćwiczenia: 20-30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Studenci powinni posiąść umiejętność dokonywania analizy struktury budżetu; rozumienia zagrożeń nadmiernego deficytu budżetowego; analizy relacji między finansami publicznymi a rynkami finansowymi; korzystania z usług systemu bankowego oraz funduszy inwestycyjnych. Studenci powinni znać podatki obowiązujące w Polsce.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"System finansowy w gospodarce rynkowej.
Rynek pieniężny.
Rynek kapitałowy.
Rynek kredytowy.
Rynek walutowy.
Rynek instrumentów pochodnych.
Strumienie i zasoby finansowe w gospodarce - budżet, struktura dochodów i wydatków; deficyt budżetowy i dług publiczny. 
Finanse publiczne – pojęcie, cele, funkcje i struktura.
Polityka podatkowa – zasady polityki podatkowej i systemu podatkowego w Polsce.Szara strefa podatkowa.
Rola instytucji finansowych w finansowaniu deficytu budżetowego. 
System bankowy, nadzór bankowy, czynności bankowe, kredyty i gwarancje bankowe, system gwarantowania depozytów.
Giełdy papierów wartościowych i instytucje pozagiełdowe."
Ćwiczenia:
"Wartość pieniądza w czasie.
Nadzór bankowy i gwarantowanie depozytów.
Instrumenty rynku pieniężnego.
Instrumenty rynku kapitałowego.
Rynek walutowy i ryzyko kursowe.
Rynek kredytowy i sekurytyzacja.
System podatkowy i polityka podatkowa w Polsce."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Egzamin testowy na zaliczenie wykładów. Kolokwium zaliczeniowe na zaliczenie ćwiczeń. Ogólna ocena za przedmiot to średnia ważona: 50% oceny za egzamin z wykładu oraz 50% oceny za ćwiczenia.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1. Dębski W, Rynek finansowy i jego mechanizmy, PWN, Warszawa 2011, 2. Owsiak St, Finanse publiczne. Teoria i praktyka, PWN, Warszawa 2011, 3. Ustawy podatkowe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stosowane w sferze finansów i bankowości.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S1A_W01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Ma wiedzę dotyczącą funkcjonowania systemu bankowego, struktury budżetu oraz deficytu budżetowego i długu publicznego; rozumie zagrożenia nadmiernego deficytu budżetowego.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W14: </w:t>
      </w:r>
    </w:p>
    <w:p>
      <w:pPr/>
      <w:r>
        <w:rPr/>
        <w:t xml:space="preserve">Ma wiedzę dotyczącą roli państwa w zakresie kształtowania finansów publicznych i rynków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U07: </w:t>
      </w:r>
    </w:p>
    <w:p>
      <w:pPr/>
      <w:r>
        <w:rPr/>
        <w:t xml:space="preserve">Wykorzystując wiedzę z finansów publicznych potrafi analizować i oceniać sytuację gospodarczą w skali krajowej i międzynarodowej.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S1A_U03</w:t>
      </w:r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wykorzystać wiedzę z zakresu systemu podatkowego, instrumentów parapodatkowych oraz systemu bankowego przy rozwiazywaniu zadań zwiazanych z praktyką gospodarczą.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U15: </w:t>
      </w:r>
    </w:p>
    <w:p>
      <w:pPr/>
      <w:r>
        <w:rPr/>
        <w:t xml:space="preserve">Potrafi  kalkulować stopy zwrotu, cenę instrumentów finansowych oraz wskazuje ryzyko związane z zastosowaniem wybranych instrumentów.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U06: </w:t>
      </w:r>
    </w:p>
    <w:p>
      <w:pPr/>
      <w:r>
        <w:rPr/>
        <w:t xml:space="preserve">Umie wykorzystać wiedzę z zakresu obowiązującego systemu podatkowego w wyborze formy opodatkowania indywidualnej działalności.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Jest świadom konieczności systematycznego uzupełniania wiedzy w wyniku ciągłych zmian dokonujących się na rynkach finansowych.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 formie testu wielokrotnego wyboru. Kolokwium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Jest świadom obowiązujących reguł prawnych  oraz zasad etycznych związanych z inwestowaniem na rynku finansowym.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2025-04-11T03:29:49+02:00</dcterms:created>
  <dcterms:modified xsi:type="dcterms:W3CDTF">2025-04-11T03:29:49+02:00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