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Mikroczujniki i mikrosystemy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JACHOWICZ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powinien uczestniczyć w zajęciach w wymiarze 30godz na wykładach i 15 godz.w laboratorium.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wysłuchać wcześniej przedmiot Podstawy czujników pomiarowych - PCzP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i zagadnienia podstawowe (2h): Definicja czujnika, mikroczujnika, mikrosystemu i ich podstawowe parametry metrologiczne.  Typy mikroczujników, mikrosiłowników  i mikrosystemów (MEMS, MOEMS, BIOMEMS). Przykłady aplikacji poszczególnych typów.
2.	Charakterystyka różnych technologii do wytwarzania mikroczujników i mikrossystemów (4h): właściwości mechaniczne krzemu i związków krzemu, technnologia „bulk” i „surface micromachining”, technologia grubo i cienkowarstwowa, technologia LIGA, technologia  „ink-jet printing” i nanotechnologia.
3.	Mikroczujniki przyspieszenia (4h): piezorezystwne (efekt piezorezystywny), pojemnościowe, bez masy sejsmicznej,  w technologii „bulk” i „surface micromachining” , mikroczujniki  receptorowe dla robotyki, MEMS’y dla mortoryzacji.
4.	Mikroczujniki ciśnienia (4h): piezorezystwne (efekt piezorezystywny), pojemnościowe, różnicowe i do pomiaru bezwzględnego, w technologii „bulk” i „surface micromachining” , MEMS’y dla mortoryzacji i medycyny.
5.	Mikrosiłowniki (2h): z wykorzystaniem energii elektrycznej, magnetycznej, piezoelektrycznj, cieplnej, mutipleksery optyczne, mikrozwierciadła sterowane, mikrozawory
6.	MEMS’y dla elektroniki (2h): mikroprzełączniki, mikrorezonatory wysokostabilne, mikrokondensatory przestrajane, 
7.	Mikrosystemy oparte na prawie Coriolisa (2h): żyroskopy wibracyjne (z silnikiem liniowym) i rotacyjne (z silnikiem obrotowym)
8.	Mikrosystemy fluidykowe (2h): LoC (µ-TAS), IS-FET’y, biosensory
9.	Mikrospectrometry i mikrochromatgrafy (2h)
10.	Techniki integracji i montażu MEMS’ów (2h): “back side” kontakty, montaż typu flip-chip
11.	 Interfejsy czujników inteligentnych i mikrosystemów (2h): przewodowe i bezprzewodowe
12.	 Specyficzne aplikacje mikrosystemów, wilkość rynku, prognozy rozwoju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wykazać się wiedzą na temat zjawisk fizycznych na których opiera się praca wybranych mikroczujników i mikrosystemów, ich konstrukcji, wymagań technologicznych do ich wytwarzania, zakresów pomiarowych i spodziewanych niepewności pomiarów, odporności na parametry zakłócające pomiar, aplikacji.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D. Senturia - „Microsystem Design”, Kluwer Academic Pub., 2001
2.	T.R.Hsu – “MEMS and Microsystems- Design, Manufacture andNanoscale Engineering”, John Wiley&amp;Sons, Ltd, 2008
3.	R.W.Johnstone, M. Parameswaran: -  “An Introduction to Surface
          Micromachining”, Kluwer Academic Pub., 2004   
4.	J.W.Gardner, V.K.Varadan, O.O.Awadelkarim – “Microsensors, MEMS, and Smart Devices”, John Wiley&amp;Sons, Ltd, 2007
5.	P.Rai-Choudhury – “MEMS and MOEMS Technology and Applications”, SPIE Press, 2000
6.	Z. Brzózka, W. Wróblewski - „Sensory Chemiczne”, Oficyna Wydawnicza Politechniki Warszawskiej 1998;
7.	J.Fraden – “Handbook of Modern Sensors”, Springer-Verlag, 2004
8.	A.Gajek, Z.Juda : -  „Czujniki”, WKŁ, 2008r
9.	J. Zakrzewski - „Czujniki i Przetworniki Pomiarowe”, Wydawnictwo Politechniki Śląskiej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www.ise.pw.edu.pl/msrg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przedstawiane są najnowsze konstrukcje mikroczujników i mikrosystemów. Wykład jest co roku modyfikowany o najnowsze doniesienia  z literatury światowej w omawianej dziedzinie.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MiMI _ W1: </w:t>
      </w:r>
    </w:p>
    <w:p>
      <w:pPr/>
      <w:r>
        <w:rPr/>
        <w:t xml:space="preserve">Celem przedmiotu jest zapoznanie studentów z najnowszymi konstrukcjami różnego typu mikroczujników i mikrosiłowników oraz mikrosystemów wykonywanych w technologii półprzewodnikowej, cienkowarstwowej, typu LIGA i w nanotechnologii w tym w „ink-jet printing”. Studenci poznają koncepcje technologii typu „bulk” i technologię typu „surface micromachining”. Rozpatrywane konstrukcje służą do pomiaru wielu wielkości fizycznych (naprężenia, przyspieszenia - akcelerometry, ciśnienia, zmian położenia kątowego – żyroskopy, przepływu, etc), składu chemicznego (czujniki jonoselektywne, -TAS’y, LoC, microspectrfotometry, microchromatografy, etc). Studenci zapoznają się z aplikacjami tych struktur i ich parametrami w dziedzinie przemysłu, ochrony środowiska i w medycynie.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Sposoby weryfikacji zakładanych efektów kształcenia: Do uzyskania 100pkt:           egzamin 70 pkt       laboratoria 30 pkt Do zaliczenia potrzeba min. 35pkt z egzaminu i min 15pkt z laboratorium a łącznie min 51 pkt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MiMI _ W2: </w:t>
      </w:r>
    </w:p>
    <w:p>
      <w:pPr/>
      <w:r>
        <w:rPr/>
        <w:t xml:space="preserve">Student powinien wiedzieć w jakiej technologii można wykonać dany typ mikroczujnika lub mikrosystemu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2026-08-03T00:26:06+02:00</dcterms:created>
  <dcterms:modified xsi:type="dcterms:W3CDTF">2026-08-03T00:26:06+02:00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