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ZKO 1/1A.3</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h w tym: 32 h - ćwiczenia, 50 h - przygotowanie do zajęć w tym zapoznanie z literaturą, 4 h - przygotowanie do zaliczenia, 8 h - przygotowanie do kolokwium, 6 h -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1,28 ECTS - ćwiczenia
0,24 ECTS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rozumienie podstaw gramatyki; język angielski – zaliczenie poprzedniego modułu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Lektorat jest kursem nauki języka angielskiego od początku i obejmuje podstawy języka. Celem jest opanowanie biernej znajomości języka angielskiego na poziomie elementarnym. Studenci winni radzić sobie z rozumieniem tekstów pisanych, obejmujących różne zagadnienia życia codziennego, jak również z zakresu kultury i geografii Wielkiej Brytanii. W zakresie mówienia oczekuje się poprawnego reagowania na zadane pytania i nawiązywania rozmowy według podanego wzoru. Umiejętność pisania ogranicza się do wytworzenia CV, wypełniania formularzy, redagowania prostych listów, prostych podań o pracę, krótkich opisów miejsc i wydarzeń, wiadomości e-mail, oraz pocztówek.
</w:t>
      </w:r>
    </w:p>
    <w:p>
      <w:pPr>
        <w:keepNext w:val="1"/>
        <w:spacing w:after="10"/>
      </w:pPr>
      <w:r>
        <w:rPr>
          <w:b/>
          <w:bCs/>
        </w:rPr>
        <w:t xml:space="preserve">Treści kształcenia: </w:t>
      </w:r>
    </w:p>
    <w:p>
      <w:pPr>
        <w:spacing w:before="20" w:after="190"/>
      </w:pPr>
      <w:r>
        <w:rPr/>
        <w:t xml:space="preserve">Ćwiczenia:
Unit 11-14
Unit 11 "Looking good!" : Present Continuous, possessive pronouns-mine, yours, hers, clothes and describing people, speaking - in a clothes shop, describing my favourite things, writing - describing people.
Unit 12 "Lif's an adventure!: "going to V", infinitive of purpose, weather vocabulary, making suggestions "Shall we...?, Let's ...", listening and speaking - dangerous sports and future plans, writing - a postcard
Unit 13 "Storytime": question forms, adjectives and adverbs, describing feelings, "At the chemist's" - vocabulary, telling a story, writing a story
Unit 14 "Have you ever?: Present Perfect with "ever, never, yet, just - affirmatives, negatives and questions, past participles, "At the chemist's - vocabulary, present Perfect and Past Simple contrast, talking about experience, writing an email. Revision and consolidation exercises (grammar, vocabulary, writing, listening and reading).
</w:t>
      </w:r>
    </w:p>
    <w:p>
      <w:pPr>
        <w:keepNext w:val="1"/>
        <w:spacing w:after="10"/>
      </w:pPr>
      <w:r>
        <w:rPr>
          <w:b/>
          <w:bCs/>
        </w:rPr>
        <w:t xml:space="preserve">Metody oceny: </w:t>
      </w:r>
    </w:p>
    <w:p>
      <w:pPr>
        <w:spacing w:before="20" w:after="190"/>
      </w:pPr>
      <w:r>
        <w:rPr/>
        <w:t xml:space="preserve">1.Formalnym warunkiem zaliczenia przedmiotu jest systematyczne uczęszczanie na zajęcia językowe; dopuszcza się nieobecność nieusprawiedliwioną maksymalnie na dwóch zajęciach. Nieobecności nie mogą mieć miejsca (poza przypadkami losowymi) na zajęciach, na których wyznaczone jest kolokwium.
2. Kontroli obecności oraz usprawiedliwienia nieobecności dokonuje lektor prowadzący zajęcia w danej grupie. Student jest zobowiązany przynieść usprawiedliwienie nieobecności w ciągu dwóch kolejnych zjazdów; po tym czasie usprawiedliwienie nie będzie uwzględniane.
3. Student ma obowiązek posiadać na zajęciach swój podręcznik i inne materiały wskazane przez wykładowcę.
4. Aby uzyskać zaliczenie semestru, student musi wykazać się opanowaniem w dostatecznym stopniu materiału nauczania zgodnego ze standardowym programem ustalonym dla danego języka i poziomu. Stopień opanowania materiału oceniany jest na podstawie: wypowiedzi ustnych i przygotowanych prezentacji, krótkich sprawdzianów pisemnych z poszczególnych partii materiału, pisemnych prac kontrolnych (co najmniej jednej w semestrze), prac domowych (i innych prac dodatkowych zleconych przez wykładowcę). 
5. Metody dydaktyczne: powtarzanie i zapamiętywanie słów, wyrażeń, wzorów zdaniowych; ćwiczenie wymowy wyrazów i grup wyrazowych; intonacja, wzory intonacyjne zdań; czytanie, praca z tekstem czytanym; rozumienie ze słuchu, praca z tekstem słuchanym; odpowiedzi na pytania, krótkie wypowiedzi sterowane; tłumaczenie na polski i na angielski; rozwiązywanie ćwiczeń leksykalno-gramatycznych; utrwalanie zagadnień gramatycznych.
6. Wpis oceny uzyskuje się na ostatnim zajęciu w semestrze (niezbędny jest indeks i karta); w przypadku niespełnienia warunków uzyskania oceny w tym terminie, student ma prawo ubiegać się o uzyskanie zaliczenia w sesji egzaminacyjnej. 
7. W przypadku niezaliczenia przedmiotu w wyznaczonych terminach student otrzymuje ocenę 2.0 i nie nalicza się punktów ECTS.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1. Soars, L. and J. Soars. New Headway Elementary Third Edition. Oxford University Press 2006
2. Dooley, J. and V. Evans. Grammarway. EGIS 1999
3. Murphy, R. Essential Grammar in Use. Cambridge University Press. Cambridge 2003
4. Philips, J. (ed.). Oxford Wordpower Dictionary. Oxford University Press. Oxford 1998
5. Fisiak, J.(et al.). Słownik współczesny angielsko-polski i polsko-angielski. Harlow 2006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Przedmiot przeznaczony jest dla studentów, którzy dotąd uczyli się innego języka obcego  lub język angielski znają na poziomie początkującym.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 </w:t>
      </w:r>
    </w:p>
    <w:p>
      <w:pPr/>
      <w:r>
        <w:rPr/>
        <w:t xml:space="preserve">Potrafi korzystać ze wskazanej literatury (krótkie teksty popularnonaukowe). Potrafi analizować treść tekstu. Potrafi czytać ze zrozumieniem nowe teksty w języku angielskim, popularnonaukowe i z zakresu swojej specjalności.</w:t>
      </w:r>
    </w:p>
    <w:p>
      <w:pPr>
        <w:spacing w:before="60"/>
      </w:pPr>
      <w:r>
        <w:rPr/>
        <w:t xml:space="preserve">Weryfikacja: </w:t>
      </w:r>
    </w:p>
    <w:p>
      <w:pPr>
        <w:spacing w:before="20" w:after="190"/>
      </w:pPr>
      <w:r>
        <w:rPr/>
        <w:t xml:space="preserve">Streszczanie fragmentów tekstu; odpowiedzi typu yes / no, odpowiedzi szczegółowe na pytania do tekstu; dopasowywanie brakujących fragmentów tekstu; wyszukiwanie szczegółów w treści tekstu.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S1A_U01</w:t>
      </w:r>
    </w:p>
    <w:p>
      <w:pPr>
        <w:keepNext w:val="1"/>
        <w:spacing w:after="10"/>
      </w:pPr>
      <w:r>
        <w:rPr>
          <w:b/>
          <w:bCs/>
        </w:rPr>
        <w:t xml:space="preserve">Efekt U18: </w:t>
      </w:r>
    </w:p>
    <w:p>
      <w:pPr/>
      <w:r>
        <w:rPr/>
        <w:t xml:space="preserve"> Potrafi  wypełnić formularz, napisać odpowiedzi na proste pytania. Umie napisać list (e-mail), w którym przedstawia informacje o sobie lub innych.  </w:t>
      </w:r>
    </w:p>
    <w:p>
      <w:pPr>
        <w:spacing w:before="60"/>
      </w:pPr>
      <w:r>
        <w:rPr/>
        <w:t xml:space="preserve">Weryfikacja: </w:t>
      </w:r>
    </w:p>
    <w:p>
      <w:pPr>
        <w:spacing w:before="20" w:after="190"/>
      </w:pPr>
      <w:r>
        <w:rPr/>
        <w:t xml:space="preserve">Wypełnianie formularzy, pisanie prostych tekstów w oparciu o zadane pytania. Śledzenie wybranych stron anglojęzycznych w Internecie.</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S1A_U09</w:t>
      </w:r>
    </w:p>
    <w:p>
      <w:pPr>
        <w:keepNext w:val="1"/>
        <w:spacing w:after="10"/>
      </w:pPr>
      <w:r>
        <w:rPr>
          <w:b/>
          <w:bCs/>
        </w:rPr>
        <w:t xml:space="preserve">Efekt U20: </w:t>
      </w:r>
    </w:p>
    <w:p>
      <w:pPr/>
      <w:r>
        <w:rPr/>
        <w:t xml:space="preserve">Potrafi porozumieć się w prosty sposób pod warunkiem, że rozmówca jest przygotowany na powtórzenie wypowiedzi w wolniejszym tempie, i pomoże sformułować to, co chce powiedzieć. </w:t>
      </w:r>
    </w:p>
    <w:p>
      <w:pPr>
        <w:spacing w:before="60"/>
      </w:pPr>
      <w:r>
        <w:rPr/>
        <w:t xml:space="preserve">Weryfikacja: </w:t>
      </w:r>
    </w:p>
    <w:p>
      <w:pPr>
        <w:spacing w:before="20" w:after="190"/>
      </w:pPr>
      <w:r>
        <w:rPr/>
        <w:t xml:space="preserve">Odpowiedzi na pytania lektora; zadawnie pytań innemu studentowi.</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S1A_U10</w:t>
      </w:r>
    </w:p>
    <w:p>
      <w:pPr>
        <w:keepNext w:val="1"/>
        <w:spacing w:after="10"/>
      </w:pPr>
      <w:r>
        <w:rPr>
          <w:b/>
          <w:bCs/>
        </w:rPr>
        <w:t xml:space="preserve">Efekt U21: </w:t>
      </w:r>
    </w:p>
    <w:p>
      <w:pPr/>
      <w:r>
        <w:rPr/>
        <w:t xml:space="preserve">Potrafi zrozumieć uproszczone wypowiedzi w języku angielskim, z zakresu życia codziennego. Potrafi  wypełnić formularz, napisać odpowiedzi na proste pytania. Umie napisać list (e-mail), w którym przedstawia informacje o sobie lub innych.  Potrafi porozumieć się w prosty sposób pod warunkiem, że rozmówca jest przygotowany na powtórzenie wypowiedzi w wolniejszym tempie, i pomoże sformułować to, co chce powiedzieć.  Ma podstawy z zakresu gramatyki i leksyki języka angielskiego. Zna wybrane przykłady z historii, geografii, kultury i techniki Wielkiej Brytanii i USA. </w:t>
      </w:r>
    </w:p>
    <w:p>
      <w:pPr>
        <w:spacing w:before="60"/>
      </w:pPr>
      <w:r>
        <w:rPr/>
        <w:t xml:space="preserve">Weryfikacja: </w:t>
      </w:r>
    </w:p>
    <w:p>
      <w:pPr>
        <w:spacing w:before="20" w:after="190"/>
      </w:pPr>
      <w:r>
        <w:rPr/>
        <w:t xml:space="preserve">Słuchanie różnorodnych wypowiedzi dotyczących omawianych zagadnień; ćwiczenie rozumienia tekstu ze słuchu. Wypełnianie formularzy, pisanie prostych tekstów.Śledzenie stron anglojęzycznych. Testy postępu;odpowiedzi na pytania lektora;zadawnie pytań innemu studentowi;analizowanie tekstów na zajęciach.</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S1A_U11</w:t>
      </w:r>
    </w:p>
    <w:p>
      <w:pPr>
        <w:pStyle w:val="Heading3"/>
      </w:pPr>
      <w:bookmarkStart w:id="3" w:name="_Toc3"/>
      <w:r>
        <w:t>Profil ogólnoakademicki - kompetencje społeczne</w:t>
      </w:r>
      <w:bookmarkEnd w:id="3"/>
    </w:p>
    <w:p>
      <w:pPr>
        <w:keepNext w:val="1"/>
        <w:spacing w:after="10"/>
      </w:pPr>
      <w:r>
        <w:rPr>
          <w:b/>
          <w:bCs/>
        </w:rPr>
        <w:t xml:space="preserve">Efekt K01: </w:t>
      </w:r>
    </w:p>
    <w:p>
      <w:pPr/>
      <w:r>
        <w:rPr/>
        <w:t xml:space="preserve">Rozumie konieczność kontynuowania nauki języka angielskiego po studiach, szczególnie w kierunku swojej specjalności.</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w:t>
      </w:r>
    </w:p>
    <w:p>
      <w:pPr>
        <w:keepNext w:val="1"/>
        <w:spacing w:after="10"/>
      </w:pPr>
      <w:r>
        <w:rPr>
          <w:b/>
          <w:bCs/>
        </w:rPr>
        <w:t xml:space="preserve">Efekt K07: </w:t>
      </w:r>
    </w:p>
    <w:p>
      <w:pPr/>
      <w:r>
        <w:rPr/>
        <w:t xml:space="preserve">Ma wyobrażenie o funkcjonowaniu w środowisku anglojęzycznym. Zna przykłady z geografii i kultury Wielkiej Brytanii i USA.  Rozumie nieskomplikowane teksty i najprostsze wypowiedzi, dotyczące spraw ogólnych i życia codziennego. Rozumie konieczność kontynuowania nauki języka angielskiego po studiach, szczególnie w kierunku swojej specjalności.</w:t>
      </w:r>
    </w:p>
    <w:p>
      <w:pPr>
        <w:spacing w:before="60"/>
      </w:pPr>
      <w:r>
        <w:rPr/>
        <w:t xml:space="preserve">Weryfikacja: </w:t>
      </w:r>
    </w:p>
    <w:p>
      <w:pPr>
        <w:spacing w:before="20" w:after="190"/>
      </w:pPr>
      <w:r>
        <w:rPr/>
        <w:t xml:space="preserve">Przedstawianie krótkich i prostych tekstów na temat Wielkiej Brytanii i USA, jak również typowych zachowań, zwrotów, zapytań i reakcji w miejscach, tj.: sklep, hotel, urząd, rozmowa telefoniczna.</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2026-08-02T00:58:35+02:00</dcterms:created>
  <dcterms:modified xsi:type="dcterms:W3CDTF">2026-08-02T00:58:35+02:00</dcterms:modified>
</cp:coreProperties>
</file>

<file path=docProps/custom.xml><?xml version="1.0" encoding="utf-8"?>
<Properties xmlns="http://schemas.openxmlformats.org/officeDocument/2006/custom-properties" xmlns:vt="http://schemas.openxmlformats.org/officeDocument/2006/docPropsVTypes"/>
</file>