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Mariusz Plich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 16 wykłady;22 przygotowanie do zajęć wraz z zapoznaniem z literaturą; 25 przygotowanie do zaliczenia; 6 konsultacje; 6 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 wykłady
0,48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ekonometria i jej zastosowania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Zagadnienia wstępne:
- definicje podstawowych pojęć,
- rodzaje prognoz według różnych kryteriów,
- etapy procesu prognozowania,
- zasady prognozowania ilościowego,
- metody prognozowania,
- ocena dokładności prognoz,
- rola prognoz w gospodarce rynkowej
- dane statystyczne w procesie prognozowania.
II. Jednorównaniowy model ekonometryczny w zastosowaniu do prognozowania
-    ocena modelu pod kątem przydatności w procesie prognozowania, 
-    prognoza punktowa i przedziałowa,
-    model ze zmiennymi zero-jedynkowymi.
III. Prognozowanie na podstawie szeregów czasowych:
- składowe szeregów czasowych i ich modele,
- metody naiwne,
- metoda średniej ruchomej,
- wygładzanie wykładnicze (metody Browna, Holta oraz Wintersa),
- analityczne modele tendencji rozwojowej,
- model adaptacyjny – trend pełzający,
- modele składowej periodycznej (metoda wskaźników, metoda Kleina, metoda trendów jednoimiennych.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 formie pisemnej sprawdzającej znajomość metod prognozowania gospodarczego - dwa sprawdziany (jeden w środku a drugi na koniec semestu). W ramach zaliczenia sprawdzana jest znajomość podstawowych pojęć związanych z prognozowaniem oraz charakterystyki i zasad zastosowania poznanych metod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Cieślak M. (red.), Prognozowanie gospodarcze. Metody i zastosowania, PWN, Warszawa 2002
2. Dittman P., Metody prognozowania sprzedaży w przedsiębiorstwie, Wyd. AE we Wrocławiu, Wrocaw 2000
3. Zeliaś A., Pawełek B., Wanat S. Prognozowanie ekonomiczne. Teoria, przykłady, zadania, PWN,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Zna podstawowe metody prognostyczne i rozumie zasady ich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U24: </w:t>
      </w:r>
    </w:p>
    <w:p>
      <w:pPr/>
      <w:r>
        <w:rPr/>
        <w:t xml:space="preserve">Dobiera odpowiednią metodę do stytuacji prognostycznej, potrafi zastosować podstawowe metody prognozowania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Analizuje wyniki różnych prognoz i wyciąga wnioski co do możliwego przyszłego przebiegu zjawisk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2026-02-08T13:16:27+01:00</dcterms:created>
  <dcterms:modified xsi:type="dcterms:W3CDTF">2026-02-08T13:16:27+01:00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