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w:t>
      </w:r>
    </w:p>
    <w:p>
      <w:pPr>
        <w:keepNext w:val="1"/>
        <w:spacing w:after="10"/>
      </w:pPr>
      <w:r>
        <w:rPr>
          <w:b/>
          <w:bCs/>
        </w:rPr>
        <w:t xml:space="preserve">Koordynator przedmiotu: </w:t>
      </w:r>
    </w:p>
    <w:p>
      <w:pPr>
        <w:spacing w:before="20" w:after="190"/>
      </w:pPr>
      <w:r>
        <w:rPr/>
        <w:t xml:space="preserve">"dr hab. inż. / Lech Gmachowski / profesor nadzwyczajny "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ZICP02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komputera oraz oprogramowania systemowego,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wykorzystania metod matematycznych w technologii chemicznej. Zakłada się omówienie zasad wykorzystania narzędzia analizy wymiarowej, podstawowych zagadnień optymalizacji w nietypowych sytuacjach, podejmowania decyzji technicznych i ekonomicznych z wykorzystaniem programowania liniowego oraz posługiwania się bazami danych w technologii chemicznej.
</w:t>
      </w:r>
    </w:p>
    <w:p>
      <w:pPr>
        <w:keepNext w:val="1"/>
        <w:spacing w:after="10"/>
      </w:pPr>
      <w:r>
        <w:rPr>
          <w:b/>
          <w:bCs/>
        </w:rPr>
        <w:t xml:space="preserve">Treści kształcenia: </w:t>
      </w:r>
    </w:p>
    <w:p>
      <w:pPr>
        <w:spacing w:before="20" w:after="190"/>
      </w:pPr>
      <w:r>
        <w:rPr/>
        <w:t xml:space="preserve">Ć - Obejmują następujące zagadnienia: Metoda analizy wymiarowej i przykłady problemów możliwych do rozwiązania tą metodą, Problemy związane z interpretacją danych doświadczalnych, Zagadnienia bilansu materiałowego procesu technologicznego, Podstawowe problemy optymalizacji procesowej.
</w:t>
      </w:r>
    </w:p>
    <w:p>
      <w:pPr>
        <w:keepNext w:val="1"/>
        <w:spacing w:after="10"/>
      </w:pPr>
      <w:r>
        <w:rPr>
          <w:b/>
          <w:bCs/>
        </w:rPr>
        <w:t xml:space="preserve">Metody oceny: </w:t>
      </w:r>
    </w:p>
    <w:p>
      <w:pPr>
        <w:spacing w:before="20" w:after="190"/>
      </w:pPr>
      <w:r>
        <w:rPr/>
        <w:t xml:space="preserve">Obecność na ćwiczeniach audytoryjnych jest obowiązkowa. W trakcie zajęć audytoryjnych studenci wykonują indywidualnie zadania zlecone przez prowadzącego. Zaliczenie przedmiotu następuje na postawie bieżącej pracy w semestrze oraz kolokwium, przeprowadzonego na ostatnich zajęciach, obejmującego wiedzę z części teoretycznej zajęć. Student może kontaktować się z prowadzącym drogą mailową.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wymiarowa, phttp://pl.winkipedia.org/wiki/Analiza_wymiarowa
2. Sikora W., Badania operacyjne, Polskie Wydawnictwo Ekonomiczne, 2008.
3. Bremer A., Kula R., Excel 2007 dla każdego, Videograf Edukacja, 2007.
4. Sławik M., Access 2007 dla każdego, Videograf Edukacja,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2026-04-16T04:50:19+02:00</dcterms:created>
  <dcterms:modified xsi:type="dcterms:W3CDTF">2026-04-16T04:50:19+02:00</dcterms:modified>
</cp:coreProperties>
</file>

<file path=docProps/custom.xml><?xml version="1.0" encoding="utf-8"?>
<Properties xmlns="http://schemas.openxmlformats.org/officeDocument/2006/custom-properties" xmlns:vt="http://schemas.openxmlformats.org/officeDocument/2006/docPropsVTypes"/>
</file>