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 </w:t>
      </w:r>
    </w:p>
    <w:p>
      <w:pPr>
        <w:keepNext w:val="1"/>
        <w:spacing w:after="10"/>
      </w:pPr>
      <w:r>
        <w:rPr>
          <w:b/>
          <w:bCs/>
        </w:rPr>
        <w:t xml:space="preserve">Koordynator przedmiotu: </w:t>
      </w:r>
    </w:p>
    <w:p>
      <w:pPr>
        <w:spacing w:before="20" w:after="190"/>
      </w:pPr>
      <w:r>
        <w:rPr/>
        <w:t xml:space="preserve">dr hab. inż. / Witold Warowny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ZICK07 </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badawczo-projektowo-wdrożeniowego. Celem nauczania przedmiotu jest przedstawienie warunków, metod analizy i obliczania oraz podstaw projektowania w ramach procesu technologicznego.
</w:t>
      </w:r>
    </w:p>
    <w:p>
      <w:pPr>
        <w:keepNext w:val="1"/>
        <w:spacing w:after="10"/>
      </w:pPr>
      <w:r>
        <w:rPr>
          <w:b/>
          <w:bCs/>
        </w:rPr>
        <w:t xml:space="preserve">Treści kształcenia: </w:t>
      </w:r>
    </w:p>
    <w:p>
      <w:pPr>
        <w:spacing w:before="20" w:after="190"/>
      </w:pPr>
      <w:r>
        <w:rPr/>
        <w:t xml:space="preserve">P - 1. Opracowanie koncepcji chemicznej dla wybranych produktów syntezy organicznej i nieorganicznej. 2. Wprowadzenie do projektowania reaktorów i dobór reaktora. 3. Opracowanie koncepcji technologicznej dla wybranych produktów syntezy organicznej i nieorganicznej. 4. Schematy ideowy i technologiczny wybranych dla powyższych technologii. 5. Przygotowanie projektu procesowego z bilansem materiałowym, doborem aparatury i rachunkiem ekonomicznym oraz dodatkowe elementy konieczne w projekcie. 6. Wykorzystanie komputera do projektowania procesów technologicznych (symulacja procesu programem Chemcad).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niezaliczenie ćwiczeń audytoryjnych, których zaliczenie jest w formie pisemnej poprzez cząstkowe obliczeniowe testy kontrolne (waga 0,2) oraz pisemny test z całości ćwiczeń audytoryjnych i wykładów, odbywający się na ostatnich ćwiczeniach (waga 0,8). Ćwiczenia projektowe zaliczane są niezależnie na podstawie testów kontrolnych w trakcie semestru i na ostatnich ćwiczeniach.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Wrocław 2005.
2. Praca zbiorowa pod redakcją Synoradzkiego L. i Wisialskiego J., Projektowanie procesów technologicznych, Od laboratorium do instalacji przemysłowej, Wydawnictwo PW, Warszawa, 2006.
3. Dylewski R., Projekt technologiczny, Wydawnictwo Politechniki Śląskiej, Gliwice 1999.
4. Jeżowski J., Wprowadzenie do projektowania systemów technologii chemicznej, Wydawnictwo Politechniki Rzeszowskiej, Rzeszów 2001.
5. Schmidt-Szałowski K., Sentek J., Raabe J., Bobryk E., Podstawy technologii chemicznej, Procesy w przemyśle nieorganicznym, Wydawnictwo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2026-08-27T03:37:42+02:00</dcterms:created>
  <dcterms:modified xsi:type="dcterms:W3CDTF">2026-08-27T03:37:42+02:00</dcterms:modified>
</cp:coreProperties>
</file>

<file path=docProps/custom.xml><?xml version="1.0" encoding="utf-8"?>
<Properties xmlns="http://schemas.openxmlformats.org/officeDocument/2006/custom-properties" xmlns:vt="http://schemas.openxmlformats.org/officeDocument/2006/docPropsVTypes"/>
</file>