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WN1A_01_03/01</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-30, przygotowanie do zajęć -10, zapoznanie się z literaturą - 10; przygotowanie form pisemnych lub prezentacji - 6; przygotowanie do kolokwium - 8; przygotowanie do zaliczenia 10; konsultacje - 1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- 30h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poziom A1; zaliczenie poprzednich modułów</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Semestr IV: Units 7- 10
Unit 7 “Then and now”: Past Simple – affirmatives  and questions with regular and irregular verbs, time expressions, writing – 
             describing a holiday
Unit 8 “A date to remember”: Past Simple – negatives with regular and irregular verbs, time expressions relationship vocabulary, 
              special occasions- birthday, Thanksgiving Day, silent letters, speaking: getting information, writing about a friend
Unit 9 “Food you like!”: countable and uncountable nouns, a and some, much and many, food and drink vocabulary, polite offers 
             and requests Would you like...? , “Could I have... ?, food around the world, my favourite national food, writing – filling in 
             forms
Unit 10 “Bigger and better!”: comparatives and superlatives, the verb “have got”,  city and country adjectives and words, 
              directions, talking about your town, comparing life in the city and the countryside, writing – describing a place</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w:t>
      </w:r>
    </w:p>
    <w:p>
      <w:pPr>
        <w:spacing w:before="60"/>
      </w:pPr>
      <w:r>
        <w:rPr/>
        <w:t xml:space="preserve">Weryfikacja: </w:t>
      </w:r>
    </w:p>
    <w:p>
      <w:pPr>
        <w:spacing w:before="20" w:after="190"/>
      </w:pPr>
      <w:r>
        <w:rPr/>
        <w:t xml:space="preserve">Wypełnianie formularzy, pisanie prostych tekstów w oparciu o zadane pytania.</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2025-04-15T00:28:50+02:00</dcterms:created>
  <dcterms:modified xsi:type="dcterms:W3CDTF">2025-04-15T00:28:50+02:00</dcterms:modified>
</cp:coreProperties>
</file>

<file path=docProps/custom.xml><?xml version="1.0" encoding="utf-8"?>
<Properties xmlns="http://schemas.openxmlformats.org/officeDocument/2006/custom-properties" xmlns:vt="http://schemas.openxmlformats.org/officeDocument/2006/docPropsVTypes"/>
</file>