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Obieralne -Dobór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Pakieła, prof. dr hab. inż. Katarzyna Konopka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SPO_DM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 godzin, praca własna studenta nad opracowywanymi zagadnieniami w semestrze 45 godzin. Razem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problemowe 30 godzin, praca własna studenta nad opracowaniem rozwiązań zadanych problemów 45 godzin. Razem 75 godzin = 3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materiały, zależności między czynnikami warunkującymi dobór materiałów: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wygłoszonych prezentacji (referatów) oraz ocena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M.F.Ashby: Dobór materiałów w projektowaniu inżynierskim, Pergamon Press, Oxford 1998; L.A.Dobrzański: Metaloznawstwo z podstawami nauki o materiałach, WNT, Warszawa 1996; M.F.Ashby, D.R.H. Jones: Materiały inżynierskie 1 - właściwości i zastosowania, WNT, Warszawa 1995;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dokonują wyboru spośród dwóch seminariów problemowych: Dobór materiałów w projektach mechanicznych
Dobór materiałów w zaawansowanych projektach inżynierskich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 W1: </w:t>
      </w:r>
    </w:p>
    <w:p>
      <w:pPr/>
      <w:r>
        <w:rPr/>
        <w:t xml:space="preserve">Zna komputerowe metody doboru materiałów, przykładowe certyfikaty i testy materiałowe, wybrane problemy recyklingu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 U1: </w:t>
      </w:r>
    </w:p>
    <w:p>
      <w:pPr/>
      <w:r>
        <w:rPr/>
        <w:t xml:space="preserve"> Potrafi dokonać analizy rynku zbytu i rynku zaopatrzenia w materiały oraz zależności między czynnikami warunkującymi dobór materiałów: funkcjami użytkowymi konstrukcji,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prac. Potrafi zaprezentować przygotowany referat na forum, prowadzić dyskusję z uczestnikami.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2025-04-10T18:03:45+02:00</dcterms:created>
  <dcterms:modified xsi:type="dcterms:W3CDTF">2025-04-10T18:03:45+02:00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