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II_W7: </w:t>
      </w:r>
    </w:p>
    <w:p>
      <w:pPr/>
      <w:r>
        <w:rPr/>
        <w:t xml:space="preserve">Ma podstawową wiedzę z zakresu rachunku operatorowego wykorzystywanego  do opisu zjawisk fizycznych.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2026-02-08T05:26:26+01:00</dcterms:created>
  <dcterms:modified xsi:type="dcterms:W3CDTF">2026-02-08T05:26:26+01:00</dcterms:modified>
</cp:coreProperties>
</file>

<file path=docProps/custom.xml><?xml version="1.0" encoding="utf-8"?>
<Properties xmlns="http://schemas.openxmlformats.org/officeDocument/2006/custom-properties" xmlns:vt="http://schemas.openxmlformats.org/officeDocument/2006/docPropsVTypes"/>
</file>