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Dobrosielski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razem - 25. Projekt: liczba godzin według planu studiów - 15, przygotowanie do zajęć - 10, zapoznanie ze wskazaną literaturą - 10, przygotowanie do zaliczenia - 15, razem - 50.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i umiejętności z zakresu podstawowych zagadnień dotyczących projektowania systemów mechatronicznych dla potrzeb automatyzacji maszyn, urządzeń i obiektów technicznych.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Systemy mechaniczne i układy sterowania elektrycznego. W2 - Systemy i układy sterowania pneumatycznego i elektropneumatycznego. Systemy i układy sterowania hydraulicznego i elektrohydraulicznego. W3 - Sterowniki programowalne, oprogramowanie, systemy informatyczne, 
W4 - Sensoryka. W5 - Maszyny manipulacyjne. W6 - Technika regulacji, układy komunikacyjne. W7 - Projektowanie urządzeń i systemów mechatronicznych. W8 - Montaż urządzeń i systemow mechatronicznych. W9 - Uruchamianie systemów i urządzeń mechatronicznych. W10 - Eksploatacja urządzeń i systemow mechatronicznych. 
P1 - Zaprojektowanie systemów mechanicznych i elektycznych. P2 - Zaprojektowanie systemów hydraulicznych i pneumatycznych. P3 - Dobór sensorów. P4 - Dobór sterownika i systemu informatycznego wraz z oprogramowaniem. 
P5 - Połączenie poszczególnych systemów i podsystemów. 
P6 - Problematyka związana z z uruchomieniem poszczególnych systemow, podsystemów i całego urządzenia. P7 - Opracowanie dokumentacji. P8 - Prezentacja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jest uzyskanie pozytywnej oceny z zaliczenia obejmującego sprawdzenie wiedzy z zagadnień omawianych podczas wykładu w tym również wiedzy nabytej samodzielnie przez studenta ze wskazanej przez prowadzącego literatury i innych źródeł. Szczegółowe zasady oceny podawane są na początku zajęć dydaktycznych. Warunkiem zaliczenia części projektowej przedmiotu jest oddanie kompletnego projektu i uzyskanie pozytywnej oceny.Ocena końcowa jest średnią oceną z zaliczenia wykładu 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D.C. Karnopp, D.L. Morgolis R.C. Rosenberg: System Dynamics: Modeling and Symulation of Mechatronics Systems 4-th edition, John Wiley, New York 2006 2. Wieńczysław J.Kościelny, Willi Mednos, Jerzy Szaciłło - Kossowski, Piotr wasilewicz: Urzadzenia i systemy mechatroniczne; REA, Warszawa 2009. 3. Dietmar Schmidt, Albrecht Bauman i inni: Mechatronika, REA, Warszawa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i potrafi scharakteryzować  zaawansowane elementy i układy sensoryki i elektroniki  wykorzystywane w urzadzeniach i systemach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Zna,  potrafi scharakteryzować potrzeby w zakresie mechatroniki dla konkretnych urzadzeń i konstrukcji oraz zna metody, które należy zastosować do projektowania systemów mechatyronicznych.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W03_05: </w:t>
      </w:r>
    </w:p>
    <w:p>
      <w:pPr/>
      <w:r>
        <w:rPr/>
        <w:t xml:space="preserve">Zna, potrafi scharakteryzowac podstawowe elementy i układy systemów mechanicznych, pneumatycznych, hydraulicznych stosowanych z urządzeniach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tendcencje rozwojowe w zakresie elementów i układów mechatronicznych w szczególności elektroniki, sensoryki, informatyki, pneumatyki, hydrauliki i mechaniki.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zastosować wiedzę, umiejętności i narzędzia informatyczne do projektowania urządzeń mechatronicznych. Potrafi zaprojektowac systemy i podsystemy mechatroniczne.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przygotować prezentację, artykuł, sprawozdanie dotyczące systemów mechatronicznych z użyciem technik klasycznych i komputerowych. Zna slownictwo techniczne stosowane w branży, potrafi porozumieć się ze specjalisatmi branzowymi.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Zna nowe tendencje w rozwoju poszczególnych dziedzin mechatroniki, potrafi zdobywać wiedzę w tym zakresie, poszukiwać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wykładow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zebrać informacje dotyczące rozwoju poszczególnych systemow mechatroniki i badań w tym zakresie. Potrafi interpretować pozyskaną wiedzę i informację oraz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wykorzystać i zintegrować wiedzę w zakresie: mechaniiki, pneumatyki, hydrauliki, informatyki, elektroniki do projektowania systemów i podsystemow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dokonać analizy sposobu funkcjonowania istniejących maszyn z punktu widzenia możliwości ich mechatronizacji.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oceniuć, wybrać i zastosować rozwiązania dotyczące systemów mechatronicznych optymalne dla konkretnego urządzenia i jego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inicjować i prowadzić działania zmierzające do poprawy parametrów projektowanych i wytwarzanych urządzeń poprzez zastosowanie elementow mechatroniki.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Potrafi przekazać wiedzę z zakresu mechatroniki oraz poszzcególnych  systemów i podsystemów mechatronicznych w popularny i przystępny sposób z wykorzystaniem materiałów poglądowych, prezentacji komputerowych,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(P1 - P8).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2026-05-11T16:09:04+02:00</dcterms:created>
  <dcterms:modified xsi:type="dcterms:W3CDTF">2026-05-11T16:09:04+02:00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