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Topologia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Danuta Kołodziejczyk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15x2=30
Ćwiczenia 15x2=30
Prace domowe 30
Konsultacje 5
Przygotow. do egzaminu 10
Zaliczenia, egzaminy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logiki i teorii mnogości,  Algebra liniowa z geometrią,  Analiza Matematyczna i   Algebra  (wszystkie w zakresie pierwszego roku studiów stacjonarnych).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metodami Topologii i możliwościami ich zastosowania w innych dziedzinach matematyki.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metryczne i topologiczne.  Zbiory otwarte, domknięte,  wnętrze,  domknięcie, brzeg oraz ich włas-ności.   Punkty skupienia i punkty izolowane. Zbiory gęste i brzegowe. Podprzestrzeń i iloczyn kartezjański przest-rzeni topologicznych.
2. Baza topologii.  Różne sposoby wprowadzania topo-logii. Porównywanie topologii. Przestrzenie ośrodkowe.
3.   Przestrzenie Hausdorffa i  przestrzenie normalne. Informacja o aksjomatach oddzieania.
4. Przekształcenia ciągłe i ich własności, równoważne charakteryzacje ciągłości. Homeomorfizmy.
5. Przestrzenie metryczne zupełne.  Tw. Banacha o pun-kcie stałym. Tw. Cantora i tw. Baire'a.
6.  Przestrzenie zwarte. Równoważne warunki  zwartości w przestrzeniach metrycznych.  Przekształcenia ciągłe przestrzeni zwartych. Tw. Tichonowa. Podzbiory zwarte przestrzeni euklidesowych - charakteryzacja.
7. Przestrzenie spójne. Przekształcenia ciągłe przestrzeni spójnych. Tw. Darboux. Łukowa spójność. Składowe spój-ności.  Lokalna spójność.
8. Homotopia przekształceń i homotopijna równoważność przestrzeni. Ściągalność.  Informacja o grupie podstawo-wej. Jednospójność.  Własność punktu stałego.
9. Przestrzenie ilorazowe.  Rozmaitości 2-wymiarowe.
10. Lemat Urysohna i Tw. Tietzego o przedłużaniu przek-ształceń.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2.  Za ćwiczenia można otrzymać maksymalnie 20 punktów. Zaliczenie ćwiczeń (zwolnienie z konieczności powtarzania ćwiczeń w przypadku gdy przedmiot jako całość nie jest w wyniku sesji zaliczony) uzyskuje student, który zdobył co najmniej 11 punktów (11 p.). Student, który uzyskał co najmniej 15 p. może nie przystępować do zadaniowej części egzaminu.
Egzamin składa się z: pisemnej części teoretycznej, do której przystępują wszyscy studenci; z pisemnej części zadaniowej oraz z części ustnej. Za część teoretyczną, mającą formę testu można otrzymać maksymalnie 40 p. Za część zadaniową można otrzymać maksymalnie 20 p. 
Jeżeli student skorzystał ze zwolnienia z zadaniowej części egzaminu, to w końcowej ilości punktów, które otrzymuje występują punkty za ćwiczenia pomnożone przez dwa. 
 Student, który za ćwiczenia i część zadaniową egzaminu otrzymał co najmniej 21 p. ale egzaminu nie zdał, może --- w okresie danego roku akademickiego --- zrezygnować z dalszego poprawiania części zadaniowej egzaminu i poprawiać tylko część teoretyczną. Tak uzyskane co najmniej 21 p. uprawnia też studenta do uzyskania (od wykładowcy) zaliczenia ćwiczeń. 
Jeżeli liczba  Z  punktów za część zadaniową egzaminu jest dla danego studenta, który nie zaliczył ćwiczeń,  większa niż ilość punktów otrzymana za ćwiczenia zaś student egzaminu nie zda., to przystępując do części zadaniowej w następnym terminie student uzyskuje za ćwiczenia  Z punktów. 
Student, który za  część teoretyczną egzaminu otrzymał co najmniej 20 p. ale egzaminu nie zdał, może --- w okresie danego roku akademickiego --- zrezygnować z dalszego poprawiania części teoretycznej egzaminu i poprawiać tylko część zadaniową. 
Jeżeli student poprawia którąś z części egzaminu, to uzyskana w wyniku tej poprawy ilość punktów stanowi aktualną ocenę tej części egzaminu.
Student na egzaminie ma obowiązek mieć przy sobie indeks zaś ekstern -- kartę zaliczeń i dowód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   R. Engelking, Topologia ogólna, PWN, Warszawa 1975.
[2]   R. Engelking, K. Sieklucki, Geometria i topologia, Część II Topologia PWN, Warszawa 1980.
Literatura uzupełniająca
[3]   K. Jänich, Topologia, Wydawnictwo Naukowe PWN, Warszawa 1996.
[4]   K. Kuratowski, Wstęp do teorii mnogości i topologii, Wydawnictwo Naukowe PWN,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TOP_W_01 : </w:t>
      </w:r>
    </w:p>
    <w:p>
      <w:pPr/>
      <w:r>
        <w:rPr/>
        <w:t xml:space="preserve">Ma ogólną wiedzę w zakresie podstawowych pojęć  i koncepcji topologii takich jak: przestrzeń metryczna i topologiczna, prze-strzeń Hausdorfa,  baza przestrzeni topologicznej, ciągłość, homeomorfizm, zupełność, zwartość, spójność, ośrodkowość, podprzestrzeń, produkt kartezjański,  przestrzeń ilorazowa;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</w:t>
      </w:r>
    </w:p>
    <w:p>
      <w:pPr>
        <w:keepNext w:val="1"/>
        <w:spacing w:after="10"/>
      </w:pPr>
      <w:r>
        <w:rPr>
          <w:b/>
          <w:bCs/>
        </w:rPr>
        <w:t xml:space="preserve">Efekt TOP_W_02: </w:t>
      </w:r>
    </w:p>
    <w:p>
      <w:pPr/>
      <w:r>
        <w:rPr/>
        <w:t xml:space="preserve">Ma elementarną wiedzę o pojęciach takich jak:   grupa podsta-wowa, jednospójność, homotopia przekształceń i homotopijna równoważnośc przestrzeni, własność punktu stałego przek-ształceń i przestrzeni; rozmaitość;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</w:t>
      </w:r>
    </w:p>
    <w:p>
      <w:pPr>
        <w:keepNext w:val="1"/>
        <w:spacing w:after="10"/>
      </w:pPr>
      <w:r>
        <w:rPr>
          <w:b/>
          <w:bCs/>
        </w:rPr>
        <w:t xml:space="preserve">Efekt TOP_W_03 : </w:t>
      </w:r>
    </w:p>
    <w:p>
      <w:pPr/>
      <w:r>
        <w:rPr/>
        <w:t xml:space="preserve">Rozumie ideę topologicznej klasyfikacji przestrzeni;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</w:t>
      </w:r>
    </w:p>
    <w:p>
      <w:pPr>
        <w:keepNext w:val="1"/>
        <w:spacing w:after="10"/>
      </w:pPr>
      <w:r>
        <w:rPr>
          <w:b/>
          <w:bCs/>
        </w:rPr>
        <w:t xml:space="preserve">Efekt TOP_W_04 : </w:t>
      </w:r>
    </w:p>
    <w:p>
      <w:pPr/>
      <w:r>
        <w:rPr/>
        <w:t xml:space="preserve"> Wie o możliwościach wykorzystania metod topologicznych w analizie i algebrze;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TOP_U_01 : </w:t>
      </w:r>
    </w:p>
    <w:p>
      <w:pPr/>
      <w:r>
        <w:rPr/>
        <w:t xml:space="preserve">Potrafi rozpoznawać podstawowe własności topologiczne pod-zbiorów przestrzeni metrycznej i topologicznej, ze szczególnym uwzględnieniem podzbiorów przestrzeni euklidesowych;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X1A_U06, X1A_U07</w:t>
      </w:r>
    </w:p>
    <w:p>
      <w:pPr>
        <w:keepNext w:val="1"/>
        <w:spacing w:after="10"/>
      </w:pPr>
      <w:r>
        <w:rPr>
          <w:b/>
          <w:bCs/>
        </w:rPr>
        <w:t xml:space="preserve">Efekt TOP_U_02 : </w:t>
      </w:r>
    </w:p>
    <w:p>
      <w:pPr/>
      <w:r>
        <w:rPr/>
        <w:t xml:space="preserve">Potrafi analizować problemy matematyczne i stosować poznane twierdzenia topologiczne do wyciągania wniosków;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ML_U09, ML_U10, ML_U12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X1A_U02, X1A_U01, X1A_U06, X1A_U07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2026-04-17T09:06:58+02:00</dcterms:created>
  <dcterms:modified xsi:type="dcterms:W3CDTF">2026-04-17T09:06:58+02:00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