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procesami dyskretnymi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Wieńczysław Kościelny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15, przygotowanie projektów 15, projekt w laboratorium 15, zapoznanie z literaturą 15, przygotowanie raportów 10, przygotowanie do egzaminu i obecność na egzaminie 15
RAZEM 85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Wykład, egzamin 17, projekt w laboratorium 15
RAZEM 32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w laboratorium 15, przygotowanie projektów 15, przygotowanie raportów 10
RAZEM 40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zagadnień z zakresu podstaw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identyfikacji problemu automatyzacji w zakresie procesów dyskretnych, oceny metodyki doboru środków technicznych i realizacji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Układy kombinacyjne. 2. Układy asynchroniczne. 3. Układy synchroniczne. 4. Układy mikroprogramowalne. 5. Systemy współbieżne.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oceny pracy w ramach laboratorium, egzaminu (na specjalnościach Automatyka i Informatyka Przemysłowa), a na specjalności Robotyka na podstawie kolokwium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Barczyk J.: Automatyzacja procesów dyskretnych. Oficyna Wydawnicza PW, Warszawa 2003; 
- Kościelny W.: Podstawy automatyki, część II. Wydawnictwa Politechniki Warszawskiej, 1984; 
- Kowalowski H. i inni: Automatyzacja dyskretnych procesów przemysłowych. WNT, Warszawa 1984; 
- Mikulczyński T., Samsonowicz Z.: Automatyzacja dyskretnych procesów produkcyjnych. WNT, Warszawa 1997; 
- Misiurewicz P.: Podstawy techniki cyfrowej. WNT, Warszawa 1982; 
- Świder J., Wszołek G.: Metodyczny zbiór zadań laboratoryjnych i projektowych ze sterowania procesami technologicznymi. Wydawnictwo Politechniki Śląskiej, Gliwice 2003; 
- Traczyk W.: Układy cyfrowe automatyki. WNT, Warszawa 1974; 
- Zieliński C.: Podstawy projektowania układów cyfrowych. PWN, Warszawa, 2003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SPD_W01: </w:t>
      </w:r>
    </w:p>
    <w:p>
      <w:pPr/>
      <w:r>
        <w:rPr/>
        <w:t xml:space="preserve">Posiada wiedzę praktyczną w zakresie oceny problemów automatyzacji procesów dyskretnych i metodyki rozwiązywania tych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oceny pracy w ramach laboratorium, egzaminu (na specjalnościach Automatyka i Informatyka Przemysłowa), a na specjalności Robotyka na podstawie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SPD_U01: </w:t>
      </w:r>
    </w:p>
    <w:p>
      <w:pPr/>
      <w:r>
        <w:rPr/>
        <w:t xml:space="preserve">Umiejętność wyboru techniki i realizacji problemów związanych z automatyzacją procesów dyskretnych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oceny pracy w ramach laboratorium, egzaminu (na specjalnościach Automatyka i Informatyka Przemysłowa), a na specjalności Robotyka na podstawie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SPD_K01: </w:t>
      </w:r>
    </w:p>
    <w:p>
      <w:pPr/>
      <w:r>
        <w:rPr/>
        <w:t xml:space="preserve">Ma świadomość konieczności automatyzacji jako warunku rozwoju gospodarczego i cywilizacyjnego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oceny pracy w ramach laboratorium, egzaminu (na specjalnościach Automatyka i Informatyka Przemysłowa), a na specjalności Robotyka na podstawie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5" w:name="_Toc5"/>
      <w:r>
        <w:t>Profil ogólnoakademicki - wiedza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SPD_W01: </w:t>
      </w:r>
    </w:p>
    <w:p>
      <w:pPr/>
      <w:r>
        <w:rPr/>
        <w:t xml:space="preserve">Teoretyczne aspekty funkcjonowania i projektowania układów sterowania układów sterowania procesami dyskretnymi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oceny pracy w ramach laboratorium, egzaminu (na specjalnościach Automatyka i Informatyka Przemysłowa), a na specjalności Robotyka na podstawie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K_W10, K_W11,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T1A_W02, T1A_W04, T1A_W05</w:t>
      </w:r>
    </w:p>
    <w:p>
      <w:pPr>
        <w:pStyle w:val="Heading3"/>
      </w:pPr>
      <w:bookmarkStart w:id="6" w:name="_Toc6"/>
      <w:r>
        <w:t>Profil ogólnoakademicki - umiejętności</w:t>
      </w:r>
      <w:bookmarkEnd w:id="6"/>
    </w:p>
    <w:p>
      <w:pPr>
        <w:keepNext w:val="1"/>
        <w:spacing w:after="10"/>
      </w:pPr>
      <w:r>
        <w:rPr>
          <w:b/>
          <w:bCs/>
        </w:rPr>
        <w:t xml:space="preserve">Efekt SPD_U01: </w:t>
      </w:r>
    </w:p>
    <w:p>
      <w:pPr/>
      <w:r>
        <w:rPr/>
        <w:t xml:space="preserve">Umiejętność rozpoznawania problemów automatyzacji procesów dyskretnych i zaproponowania etodyki rozwiązania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oceny pracy w ramach laboratorium, egzaminu (na specjalnościach Automatyka i Informatyka Przemysłowa), a na specjalności Robotyka na podstawie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</w:t>
      </w:r>
    </w:p>
    <w:p>
      <w:pPr>
        <w:pStyle w:val="Heading3"/>
      </w:pPr>
      <w:bookmarkStart w:id="7" w:name="_Toc7"/>
      <w:r>
        <w:t>Profil ogólnoakademicki - kompetencje społeczne</w:t>
      </w:r>
      <w:bookmarkEnd w:id="7"/>
    </w:p>
    <w:p>
      <w:pPr>
        <w:keepNext w:val="1"/>
        <w:spacing w:after="10"/>
      </w:pPr>
      <w:r>
        <w:rPr>
          <w:b/>
          <w:bCs/>
        </w:rPr>
        <w:t xml:space="preserve">Efekt SPD_K01: </w:t>
      </w:r>
    </w:p>
    <w:p>
      <w:pPr/>
      <w:r>
        <w:rPr/>
        <w:t xml:space="preserve">Potrafi organizować pracę zespołową 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oceny pracy w ramach laboratorium, egzaminu (na specjalnościach Automatyka i Informatyka Przemysłowa), a na specjalności Robotyka na podstawie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2024-05-04T06:38:02+02:00</dcterms:created>
  <dcterms:modified xsi:type="dcterms:W3CDTF">2024-05-04T06:38:02+02:00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