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ćwiczenia w laboratorium 15,
przygotowanie do zajęć laboratoryjnych 20, zapoznanie z
literaturą, 15, przygotowanie do kolokwiów 20.
RAZEM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ćwiczenia w laboratorium 15,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
przygotowanie do zajęć laboratoryjnych 20.
RAZEM 35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CPOB_W01: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CPOB_W02: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CPOB_U01: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CPOB_U02: </w:t>
      </w:r>
    </w:p>
    <w:p>
      <w:pPr/>
      <w:r>
        <w:rPr/>
        <w:t xml:space="preserve">Student potrafi zinterpretować i wyjaśnić wyniki przetwarzania obrazu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CPOB_U03: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CPOB_K01: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CPOB_K02: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2026-08-02T15:53:51+02:00</dcterms:created>
  <dcterms:modified xsi:type="dcterms:W3CDTF">2026-08-02T15:53:51+02:00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